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642EE" w14:textId="77777777" w:rsidR="00CC77AC" w:rsidRPr="00EC64BD" w:rsidRDefault="005D417D" w:rsidP="005D63AB">
      <w:pPr>
        <w:ind w:left="-1440"/>
        <w:jc w:val="center"/>
        <w:rPr>
          <w:b/>
          <w:sz w:val="24"/>
          <w:szCs w:val="24"/>
        </w:rPr>
      </w:pPr>
      <w:r w:rsidRPr="00EC64BD">
        <w:rPr>
          <w:b/>
          <w:sz w:val="24"/>
          <w:szCs w:val="24"/>
        </w:rPr>
        <w:t>HYRJE</w:t>
      </w:r>
    </w:p>
    <w:p w14:paraId="2BE29561" w14:textId="77777777" w:rsidR="003C21A6" w:rsidRPr="00EC64BD" w:rsidRDefault="003C21A6" w:rsidP="005D417D">
      <w:pPr>
        <w:spacing w:after="0" w:line="240" w:lineRule="auto"/>
        <w:jc w:val="both"/>
        <w:rPr>
          <w:sz w:val="24"/>
          <w:szCs w:val="24"/>
        </w:rPr>
      </w:pPr>
    </w:p>
    <w:p w14:paraId="2E8979D0" w14:textId="77777777" w:rsidR="006041A2" w:rsidRPr="00EC64BD" w:rsidRDefault="006041A2" w:rsidP="005D417D">
      <w:pPr>
        <w:ind w:left="-3" w:right="1154"/>
        <w:jc w:val="both"/>
        <w:rPr>
          <w:sz w:val="24"/>
          <w:szCs w:val="24"/>
        </w:rPr>
      </w:pPr>
      <w:r w:rsidRPr="00EC64BD">
        <w:rPr>
          <w:sz w:val="24"/>
          <w:szCs w:val="24"/>
        </w:rPr>
        <w:t>Historia, si një shkencë humane, është thelbësore në zhvillimin e qytetarëve, të cilët i kuptojnë çështjet aktuale me zgjuarsi, nëpërmjet kuptimit, analizës dhe përfundimeve të nxjerra nga përvojat e së shkuarës. Studimi i lëndës së historisë i ndihmon nxënësit të zhvillojnë një ndjenjë humanizmi të gjerë, të kuptojnë zhvillimin e personalitetit të tyre, mënyrën si ata ngjasojnë dhe diferencohen nga të tjerët në raport me kohën dhe me hapësirën, të dallojnë diferencën midis supozimit dhe faktit, të kuptojnë kompleksitetin e çështjes historike, të mos besojnë në përgjigjen e paargumentuar dhe të respektojnë vërtetësinë e burimeve historike,</w:t>
      </w:r>
      <w:r w:rsidRPr="00EC64BD">
        <w:t xml:space="preserve"> </w:t>
      </w:r>
      <w:r w:rsidRPr="00EC64BD">
        <w:rPr>
          <w:sz w:val="24"/>
          <w:szCs w:val="24"/>
        </w:rPr>
        <w:t>Programi i historisë i ndihmon nxënësit që të bëhen të ditur, të logjikshëm, kureshtarë, të balancuar, të ndjeshëm, dhe individë të aftë për të dhënë argumente dhe vendime të arsyetuara mirë. Këto cilësi mbështesin nxënësit në zhvillimin e qëllimeve, kompetencave kyçe dhe rezultateve të dëshiruara të arsimit parauniversitar, në mënyrë që ata të jenë individë të mirë-përgatitur, të aftë për të kontribuar ndaj kombit dhe të aftë për t'iu përgjigjur zhvillimeve globale.</w:t>
      </w:r>
    </w:p>
    <w:p w14:paraId="6B12F6A7" w14:textId="4D391872" w:rsidR="00CC77AC" w:rsidRPr="00EC64BD" w:rsidRDefault="006041A2" w:rsidP="005D417D">
      <w:pPr>
        <w:ind w:left="-3" w:right="1154"/>
        <w:jc w:val="both"/>
        <w:rPr>
          <w:sz w:val="24"/>
          <w:szCs w:val="24"/>
        </w:rPr>
      </w:pPr>
      <w:r w:rsidRPr="00EC64BD">
        <w:rPr>
          <w:b/>
          <w:sz w:val="24"/>
          <w:szCs w:val="24"/>
        </w:rPr>
        <w:t xml:space="preserve">Për të realizuar më së miri qëllimet e programit të Historisë 9 është hartuar </w:t>
      </w:r>
      <w:r w:rsidR="005D417D" w:rsidRPr="00EC64BD">
        <w:rPr>
          <w:b/>
          <w:sz w:val="24"/>
          <w:szCs w:val="24"/>
        </w:rPr>
        <w:t>P</w:t>
      </w:r>
      <w:r w:rsidR="00085C66" w:rsidRPr="00EC64BD">
        <w:rPr>
          <w:b/>
          <w:sz w:val="24"/>
          <w:szCs w:val="24"/>
        </w:rPr>
        <w:t>lani vjetor</w:t>
      </w:r>
      <w:r w:rsidR="00085C66" w:rsidRPr="00EC64BD">
        <w:rPr>
          <w:sz w:val="24"/>
          <w:szCs w:val="24"/>
        </w:rPr>
        <w:t xml:space="preserve"> </w:t>
      </w:r>
      <w:r w:rsidRPr="00EC64BD">
        <w:rPr>
          <w:sz w:val="24"/>
          <w:szCs w:val="24"/>
        </w:rPr>
        <w:t>i</w:t>
      </w:r>
      <w:r w:rsidR="005D417D" w:rsidRPr="00EC64BD">
        <w:rPr>
          <w:sz w:val="24"/>
          <w:szCs w:val="24"/>
        </w:rPr>
        <w:t xml:space="preserve"> lëndës </w:t>
      </w:r>
      <w:r w:rsidR="00085C66" w:rsidRPr="00EC64BD">
        <w:rPr>
          <w:sz w:val="24"/>
          <w:szCs w:val="24"/>
        </w:rPr>
        <w:t>p</w:t>
      </w:r>
      <w:r w:rsidR="005D417D" w:rsidRPr="00EC64BD">
        <w:rPr>
          <w:sz w:val="24"/>
          <w:szCs w:val="24"/>
        </w:rPr>
        <w:t>ë</w:t>
      </w:r>
      <w:r w:rsidR="00085C66" w:rsidRPr="00EC64BD">
        <w:rPr>
          <w:sz w:val="24"/>
          <w:szCs w:val="24"/>
        </w:rPr>
        <w:t>r m</w:t>
      </w:r>
      <w:r w:rsidR="005D417D" w:rsidRPr="00EC64BD">
        <w:rPr>
          <w:sz w:val="24"/>
          <w:szCs w:val="24"/>
        </w:rPr>
        <w:t>ë</w:t>
      </w:r>
      <w:r w:rsidR="00085C66" w:rsidRPr="00EC64BD">
        <w:rPr>
          <w:sz w:val="24"/>
          <w:szCs w:val="24"/>
        </w:rPr>
        <w:t>s</w:t>
      </w:r>
      <w:r w:rsidRPr="00EC64BD">
        <w:rPr>
          <w:sz w:val="24"/>
          <w:szCs w:val="24"/>
        </w:rPr>
        <w:t>imdhënësit,</w:t>
      </w:r>
      <w:r w:rsidR="00085C66" w:rsidRPr="00EC64BD">
        <w:rPr>
          <w:sz w:val="24"/>
          <w:szCs w:val="24"/>
        </w:rPr>
        <w:t xml:space="preserve"> </w:t>
      </w:r>
      <w:r w:rsidRPr="00EC64BD">
        <w:rPr>
          <w:sz w:val="24"/>
          <w:szCs w:val="24"/>
        </w:rPr>
        <w:t>i cili</w:t>
      </w:r>
      <w:r w:rsidR="00085C66" w:rsidRPr="00EC64BD">
        <w:rPr>
          <w:sz w:val="24"/>
          <w:szCs w:val="24"/>
        </w:rPr>
        <w:t xml:space="preserve"> </w:t>
      </w:r>
      <w:r w:rsidR="005D417D" w:rsidRPr="00EC64BD">
        <w:rPr>
          <w:sz w:val="24"/>
          <w:szCs w:val="24"/>
        </w:rPr>
        <w:t>ë</w:t>
      </w:r>
      <w:r w:rsidR="00085C66" w:rsidRPr="00EC64BD">
        <w:rPr>
          <w:sz w:val="24"/>
          <w:szCs w:val="24"/>
        </w:rPr>
        <w:t>sht</w:t>
      </w:r>
      <w:r w:rsidR="005D417D" w:rsidRPr="00EC64BD">
        <w:rPr>
          <w:sz w:val="24"/>
          <w:szCs w:val="24"/>
        </w:rPr>
        <w:t>ë</w:t>
      </w:r>
      <w:r w:rsidR="00085C66" w:rsidRPr="00EC64BD">
        <w:rPr>
          <w:sz w:val="24"/>
          <w:szCs w:val="24"/>
        </w:rPr>
        <w:t xml:space="preserve"> mbështetetur mbi bazën </w:t>
      </w:r>
      <w:r w:rsidR="005D417D" w:rsidRPr="00EC64BD">
        <w:rPr>
          <w:sz w:val="24"/>
          <w:szCs w:val="24"/>
        </w:rPr>
        <w:t>e</w:t>
      </w:r>
      <w:r w:rsidR="00085C66" w:rsidRPr="00EC64BD">
        <w:rPr>
          <w:sz w:val="24"/>
          <w:szCs w:val="24"/>
        </w:rPr>
        <w:t xml:space="preserve"> mirëfilltë shkencore, si nga forma, qasja metodologjike, organizimi dhe ndërtimi i përmbajtjes së lëndës, ashtu edhe nga parashikimi i rezultateve të të nxënit, mjetet mësimore, metodat, teknikat dhe instrumentet e vlerësimit </w:t>
      </w:r>
      <w:r w:rsidR="001A30F6" w:rsidRPr="00EC64BD">
        <w:rPr>
          <w:sz w:val="24"/>
          <w:szCs w:val="24"/>
        </w:rPr>
        <w:t>dhe mb</w:t>
      </w:r>
      <w:r w:rsidR="00ED4F23" w:rsidRPr="00EC64BD">
        <w:rPr>
          <w:sz w:val="24"/>
          <w:szCs w:val="24"/>
        </w:rPr>
        <w:t>ë</w:t>
      </w:r>
      <w:r w:rsidR="001A30F6" w:rsidRPr="00EC64BD">
        <w:rPr>
          <w:sz w:val="24"/>
          <w:szCs w:val="24"/>
        </w:rPr>
        <w:t>shtet p</w:t>
      </w:r>
      <w:r w:rsidR="00ED4F23" w:rsidRPr="00EC64BD">
        <w:rPr>
          <w:sz w:val="24"/>
          <w:szCs w:val="24"/>
        </w:rPr>
        <w:t>ë</w:t>
      </w:r>
      <w:r w:rsidR="001A30F6" w:rsidRPr="00EC64BD">
        <w:rPr>
          <w:sz w:val="24"/>
          <w:szCs w:val="24"/>
        </w:rPr>
        <w:t>rvet</w:t>
      </w:r>
      <w:r w:rsidR="00ED4F23" w:rsidRPr="00EC64BD">
        <w:rPr>
          <w:sz w:val="24"/>
          <w:szCs w:val="24"/>
        </w:rPr>
        <w:t>ë</w:t>
      </w:r>
      <w:r w:rsidR="001A30F6" w:rsidRPr="00EC64BD">
        <w:rPr>
          <w:sz w:val="24"/>
          <w:szCs w:val="24"/>
        </w:rPr>
        <w:t>simin e t</w:t>
      </w:r>
      <w:r w:rsidR="00ED4F23" w:rsidRPr="00EC64BD">
        <w:rPr>
          <w:sz w:val="24"/>
          <w:szCs w:val="24"/>
        </w:rPr>
        <w:t>ë</w:t>
      </w:r>
      <w:r w:rsidR="001A30F6" w:rsidRPr="00EC64BD">
        <w:rPr>
          <w:sz w:val="24"/>
          <w:szCs w:val="24"/>
        </w:rPr>
        <w:t xml:space="preserve"> gjitha rezultateve t</w:t>
      </w:r>
      <w:r w:rsidR="00ED4F23" w:rsidRPr="00EC64BD">
        <w:rPr>
          <w:sz w:val="24"/>
          <w:szCs w:val="24"/>
        </w:rPr>
        <w:t>ë</w:t>
      </w:r>
      <w:r w:rsidR="001A30F6" w:rsidRPr="00EC64BD">
        <w:rPr>
          <w:sz w:val="24"/>
          <w:szCs w:val="24"/>
        </w:rPr>
        <w:t xml:space="preserve"> t</w:t>
      </w:r>
      <w:r w:rsidR="00ED4F23" w:rsidRPr="00EC64BD">
        <w:rPr>
          <w:sz w:val="24"/>
          <w:szCs w:val="24"/>
        </w:rPr>
        <w:t>ë</w:t>
      </w:r>
      <w:r w:rsidR="001A30F6" w:rsidRPr="00EC64BD">
        <w:rPr>
          <w:sz w:val="24"/>
          <w:szCs w:val="24"/>
        </w:rPr>
        <w:t xml:space="preserve"> nx</w:t>
      </w:r>
      <w:r w:rsidR="00ED4F23" w:rsidRPr="00EC64BD">
        <w:rPr>
          <w:sz w:val="24"/>
          <w:szCs w:val="24"/>
        </w:rPr>
        <w:t>ë</w:t>
      </w:r>
      <w:r w:rsidR="001A30F6" w:rsidRPr="00EC64BD">
        <w:rPr>
          <w:sz w:val="24"/>
          <w:szCs w:val="24"/>
        </w:rPr>
        <w:t>nit, duke iu rezervuar hap</w:t>
      </w:r>
      <w:r w:rsidR="00ED4F23" w:rsidRPr="00EC64BD">
        <w:rPr>
          <w:sz w:val="24"/>
          <w:szCs w:val="24"/>
        </w:rPr>
        <w:t>ë</w:t>
      </w:r>
      <w:r w:rsidR="001A30F6" w:rsidRPr="00EC64BD">
        <w:rPr>
          <w:sz w:val="24"/>
          <w:szCs w:val="24"/>
        </w:rPr>
        <w:t>sir</w:t>
      </w:r>
      <w:r w:rsidR="00ED4F23" w:rsidRPr="00EC64BD">
        <w:rPr>
          <w:sz w:val="24"/>
          <w:szCs w:val="24"/>
        </w:rPr>
        <w:t>ë</w:t>
      </w:r>
      <w:r w:rsidR="003640BD" w:rsidRPr="00EC64BD">
        <w:rPr>
          <w:sz w:val="24"/>
          <w:szCs w:val="24"/>
        </w:rPr>
        <w:t>n e nevojshme secil</w:t>
      </w:r>
      <w:r w:rsidR="00ED4F23" w:rsidRPr="00EC64BD">
        <w:rPr>
          <w:sz w:val="24"/>
          <w:szCs w:val="24"/>
        </w:rPr>
        <w:t>ë</w:t>
      </w:r>
      <w:r w:rsidR="003640BD" w:rsidRPr="00EC64BD">
        <w:rPr>
          <w:sz w:val="24"/>
          <w:szCs w:val="24"/>
        </w:rPr>
        <w:t>s tematik</w:t>
      </w:r>
      <w:r w:rsidR="00ED4F23" w:rsidRPr="00EC64BD">
        <w:rPr>
          <w:sz w:val="24"/>
          <w:szCs w:val="24"/>
        </w:rPr>
        <w:t>ë</w:t>
      </w:r>
      <w:r w:rsidR="00085C66" w:rsidRPr="00EC64BD">
        <w:rPr>
          <w:sz w:val="24"/>
          <w:szCs w:val="24"/>
        </w:rPr>
        <w:t>.</w:t>
      </w:r>
      <w:r w:rsidR="003640BD" w:rsidRPr="00EC64BD">
        <w:rPr>
          <w:sz w:val="24"/>
          <w:szCs w:val="24"/>
        </w:rPr>
        <w:t xml:space="preserve"> </w:t>
      </w:r>
      <w:r w:rsidR="00085C66" w:rsidRPr="00EC64BD">
        <w:rPr>
          <w:sz w:val="24"/>
          <w:szCs w:val="24"/>
        </w:rPr>
        <w:t xml:space="preserve">Vëmendje e veçantë i është kushtuar nxitjes ndaj të nxënit, inkurajimit të nxënësve të angazhohen në mënyrë të arsyeshme në përmbushjen e kërkesave shkollore. Realizimi </w:t>
      </w:r>
      <w:r w:rsidR="00DF472C" w:rsidRPr="00EC64BD">
        <w:rPr>
          <w:sz w:val="24"/>
          <w:szCs w:val="24"/>
        </w:rPr>
        <w:t>i tij</w:t>
      </w:r>
      <w:r w:rsidR="00085C66" w:rsidRPr="00EC64BD">
        <w:rPr>
          <w:sz w:val="24"/>
          <w:szCs w:val="24"/>
        </w:rPr>
        <w:t xml:space="preserve"> do të varet nga puna e përkushtuar e mësimdhënësve, të cilëve u kushtohet ky plan dhe program</w:t>
      </w:r>
      <w:r w:rsidR="003640BD" w:rsidRPr="00EC64BD">
        <w:rPr>
          <w:sz w:val="24"/>
          <w:szCs w:val="24"/>
        </w:rPr>
        <w:t>.</w:t>
      </w:r>
      <w:r w:rsidR="00CC77AC" w:rsidRPr="00EC64BD">
        <w:rPr>
          <w:sz w:val="24"/>
          <w:szCs w:val="24"/>
        </w:rPr>
        <w:t xml:space="preserve"> </w:t>
      </w:r>
      <w:r w:rsidR="003640BD" w:rsidRPr="00EC64BD">
        <w:rPr>
          <w:sz w:val="24"/>
          <w:szCs w:val="24"/>
        </w:rPr>
        <w:t xml:space="preserve"> </w:t>
      </w:r>
    </w:p>
    <w:p w14:paraId="518D598E" w14:textId="2C597A1F" w:rsidR="003640BD" w:rsidRPr="00EC64BD" w:rsidRDefault="001A30F6" w:rsidP="005D417D">
      <w:pPr>
        <w:ind w:left="-3" w:right="1154"/>
        <w:jc w:val="both"/>
        <w:rPr>
          <w:b/>
          <w:sz w:val="24"/>
          <w:szCs w:val="24"/>
        </w:rPr>
      </w:pPr>
      <w:r w:rsidRPr="00EC64BD">
        <w:rPr>
          <w:sz w:val="24"/>
          <w:szCs w:val="24"/>
        </w:rPr>
        <w:t>N</w:t>
      </w:r>
      <w:r w:rsidR="00ED4F23" w:rsidRPr="00EC64BD">
        <w:rPr>
          <w:sz w:val="24"/>
          <w:szCs w:val="24"/>
        </w:rPr>
        <w:t>ë</w:t>
      </w:r>
      <w:r w:rsidRPr="00EC64BD">
        <w:rPr>
          <w:sz w:val="24"/>
          <w:szCs w:val="24"/>
        </w:rPr>
        <w:t xml:space="preserve"> tekstin</w:t>
      </w:r>
      <w:r w:rsidR="003640BD" w:rsidRPr="00EC64BD">
        <w:rPr>
          <w:sz w:val="24"/>
          <w:szCs w:val="24"/>
        </w:rPr>
        <w:t xml:space="preserve"> e m</w:t>
      </w:r>
      <w:r w:rsidR="00ED4F23" w:rsidRPr="00EC64BD">
        <w:rPr>
          <w:sz w:val="24"/>
          <w:szCs w:val="24"/>
        </w:rPr>
        <w:t>ë</w:t>
      </w:r>
      <w:r w:rsidR="003640BD" w:rsidRPr="00EC64BD">
        <w:rPr>
          <w:sz w:val="24"/>
          <w:szCs w:val="24"/>
        </w:rPr>
        <w:t>suesit</w:t>
      </w:r>
      <w:r w:rsidRPr="00EC64BD">
        <w:rPr>
          <w:sz w:val="24"/>
          <w:szCs w:val="24"/>
        </w:rPr>
        <w:t xml:space="preserve"> q</w:t>
      </w:r>
      <w:r w:rsidR="00ED4F23" w:rsidRPr="00EC64BD">
        <w:rPr>
          <w:sz w:val="24"/>
          <w:szCs w:val="24"/>
        </w:rPr>
        <w:t>ë</w:t>
      </w:r>
      <w:r w:rsidRPr="00EC64BD">
        <w:rPr>
          <w:sz w:val="24"/>
          <w:szCs w:val="24"/>
        </w:rPr>
        <w:t xml:space="preserve"> ju keni n</w:t>
      </w:r>
      <w:r w:rsidR="00ED4F23" w:rsidRPr="00EC64BD">
        <w:rPr>
          <w:sz w:val="24"/>
          <w:szCs w:val="24"/>
        </w:rPr>
        <w:t>ë</w:t>
      </w:r>
      <w:r w:rsidRPr="00EC64BD">
        <w:rPr>
          <w:sz w:val="24"/>
          <w:szCs w:val="24"/>
        </w:rPr>
        <w:t xml:space="preserve"> dor</w:t>
      </w:r>
      <w:r w:rsidR="00ED4F23" w:rsidRPr="00EC64BD">
        <w:rPr>
          <w:sz w:val="24"/>
          <w:szCs w:val="24"/>
        </w:rPr>
        <w:t>ë</w:t>
      </w:r>
      <w:r w:rsidRPr="00EC64BD">
        <w:rPr>
          <w:sz w:val="24"/>
          <w:szCs w:val="24"/>
        </w:rPr>
        <w:t xml:space="preserve"> </w:t>
      </w:r>
      <w:r w:rsidR="00ED4F23" w:rsidRPr="00EC64BD">
        <w:rPr>
          <w:sz w:val="24"/>
          <w:szCs w:val="24"/>
        </w:rPr>
        <w:t>ë</w:t>
      </w:r>
      <w:r w:rsidR="003640BD" w:rsidRPr="00EC64BD">
        <w:rPr>
          <w:sz w:val="24"/>
          <w:szCs w:val="24"/>
        </w:rPr>
        <w:t>sht</w:t>
      </w:r>
      <w:r w:rsidR="00ED4F23" w:rsidRPr="00EC64BD">
        <w:rPr>
          <w:sz w:val="24"/>
          <w:szCs w:val="24"/>
        </w:rPr>
        <w:t>ë</w:t>
      </w:r>
      <w:r w:rsidR="003640BD" w:rsidRPr="00EC64BD">
        <w:rPr>
          <w:sz w:val="24"/>
          <w:szCs w:val="24"/>
        </w:rPr>
        <w:t xml:space="preserve"> </w:t>
      </w:r>
      <w:r w:rsidR="00DF472C" w:rsidRPr="00EC64BD">
        <w:rPr>
          <w:sz w:val="24"/>
          <w:szCs w:val="24"/>
        </w:rPr>
        <w:t>paraqitur një</w:t>
      </w:r>
      <w:r w:rsidRPr="00EC64BD">
        <w:rPr>
          <w:b/>
          <w:sz w:val="24"/>
          <w:szCs w:val="24"/>
        </w:rPr>
        <w:t xml:space="preserve"> model </w:t>
      </w:r>
      <w:r w:rsidR="00CC77AC" w:rsidRPr="00EC64BD">
        <w:rPr>
          <w:b/>
          <w:sz w:val="24"/>
          <w:szCs w:val="24"/>
        </w:rPr>
        <w:t>i</w:t>
      </w:r>
      <w:r w:rsidRPr="00EC64BD">
        <w:rPr>
          <w:b/>
          <w:sz w:val="24"/>
          <w:szCs w:val="24"/>
        </w:rPr>
        <w:t xml:space="preserve"> shp</w:t>
      </w:r>
      <w:r w:rsidR="00ED4F23" w:rsidRPr="00EC64BD">
        <w:rPr>
          <w:b/>
          <w:sz w:val="24"/>
          <w:szCs w:val="24"/>
        </w:rPr>
        <w:t>ë</w:t>
      </w:r>
      <w:r w:rsidRPr="00EC64BD">
        <w:rPr>
          <w:b/>
          <w:sz w:val="24"/>
          <w:szCs w:val="24"/>
        </w:rPr>
        <w:t>rndarjes s</w:t>
      </w:r>
      <w:r w:rsidR="00ED4F23" w:rsidRPr="00EC64BD">
        <w:rPr>
          <w:b/>
          <w:sz w:val="24"/>
          <w:szCs w:val="24"/>
        </w:rPr>
        <w:t>ë</w:t>
      </w:r>
      <w:r w:rsidRPr="00EC64BD">
        <w:rPr>
          <w:b/>
          <w:sz w:val="24"/>
          <w:szCs w:val="24"/>
        </w:rPr>
        <w:t xml:space="preserve"> p</w:t>
      </w:r>
      <w:r w:rsidR="00ED4F23" w:rsidRPr="00EC64BD">
        <w:rPr>
          <w:b/>
          <w:sz w:val="24"/>
          <w:szCs w:val="24"/>
        </w:rPr>
        <w:t>ë</w:t>
      </w:r>
      <w:r w:rsidRPr="00EC64BD">
        <w:rPr>
          <w:b/>
          <w:sz w:val="24"/>
          <w:szCs w:val="24"/>
        </w:rPr>
        <w:t>rmbajtjes l</w:t>
      </w:r>
      <w:r w:rsidR="00ED4F23" w:rsidRPr="00EC64BD">
        <w:rPr>
          <w:b/>
          <w:sz w:val="24"/>
          <w:szCs w:val="24"/>
        </w:rPr>
        <w:t>ë</w:t>
      </w:r>
      <w:r w:rsidRPr="00EC64BD">
        <w:rPr>
          <w:b/>
          <w:sz w:val="24"/>
          <w:szCs w:val="24"/>
        </w:rPr>
        <w:t>ndore</w:t>
      </w:r>
      <w:r w:rsidRPr="00EC64BD">
        <w:rPr>
          <w:sz w:val="24"/>
          <w:szCs w:val="24"/>
        </w:rPr>
        <w:t xml:space="preserve"> te l</w:t>
      </w:r>
      <w:r w:rsidR="00ED4F23" w:rsidRPr="00EC64BD">
        <w:rPr>
          <w:sz w:val="24"/>
          <w:szCs w:val="24"/>
        </w:rPr>
        <w:t>ë</w:t>
      </w:r>
      <w:r w:rsidRPr="00EC64BD">
        <w:rPr>
          <w:sz w:val="24"/>
          <w:szCs w:val="24"/>
        </w:rPr>
        <w:t>nd</w:t>
      </w:r>
      <w:r w:rsidR="00ED4F23" w:rsidRPr="00EC64BD">
        <w:rPr>
          <w:sz w:val="24"/>
          <w:szCs w:val="24"/>
        </w:rPr>
        <w:t>ë</w:t>
      </w:r>
      <w:r w:rsidRPr="00EC64BD">
        <w:rPr>
          <w:sz w:val="24"/>
          <w:szCs w:val="24"/>
        </w:rPr>
        <w:t xml:space="preserve">s </w:t>
      </w:r>
      <w:r w:rsidR="002044E5" w:rsidRPr="00EC64BD">
        <w:rPr>
          <w:sz w:val="24"/>
          <w:szCs w:val="24"/>
        </w:rPr>
        <w:t>Historia 9</w:t>
      </w:r>
      <w:r w:rsidRPr="00EC64BD">
        <w:rPr>
          <w:sz w:val="24"/>
          <w:szCs w:val="24"/>
        </w:rPr>
        <w:t xml:space="preserve"> si </w:t>
      </w:r>
      <w:proofErr w:type="gramStart"/>
      <w:r w:rsidRPr="00EC64BD">
        <w:rPr>
          <w:sz w:val="24"/>
          <w:szCs w:val="24"/>
        </w:rPr>
        <w:t xml:space="preserve">dhe  </w:t>
      </w:r>
      <w:r w:rsidRPr="00EC64BD">
        <w:rPr>
          <w:b/>
          <w:sz w:val="24"/>
          <w:szCs w:val="24"/>
        </w:rPr>
        <w:t>nj</w:t>
      </w:r>
      <w:r w:rsidR="00ED4F23" w:rsidRPr="00EC64BD">
        <w:rPr>
          <w:b/>
          <w:sz w:val="24"/>
          <w:szCs w:val="24"/>
        </w:rPr>
        <w:t>ë</w:t>
      </w:r>
      <w:proofErr w:type="gramEnd"/>
      <w:r w:rsidRPr="00EC64BD">
        <w:rPr>
          <w:b/>
          <w:sz w:val="24"/>
          <w:szCs w:val="24"/>
        </w:rPr>
        <w:t xml:space="preserve"> plan  vjetor sintetik</w:t>
      </w:r>
      <w:r w:rsidR="003640BD" w:rsidRPr="00EC64BD">
        <w:rPr>
          <w:b/>
          <w:sz w:val="24"/>
          <w:szCs w:val="24"/>
        </w:rPr>
        <w:t xml:space="preserve">. </w:t>
      </w:r>
    </w:p>
    <w:p w14:paraId="36B18436" w14:textId="77777777" w:rsidR="00CC77AC" w:rsidRPr="00EC64BD" w:rsidRDefault="00CC77AC" w:rsidP="005D417D">
      <w:pPr>
        <w:ind w:right="1154"/>
        <w:jc w:val="both"/>
        <w:rPr>
          <w:rFonts w:ascii="Arial" w:hAnsi="Arial" w:cs="Arial"/>
          <w:b/>
          <w:sz w:val="24"/>
          <w:szCs w:val="24"/>
        </w:rPr>
      </w:pPr>
      <w:r w:rsidRPr="00EC64BD">
        <w:rPr>
          <w:rFonts w:ascii="Arial" w:hAnsi="Arial" w:cs="Arial"/>
          <w:b/>
          <w:sz w:val="24"/>
          <w:szCs w:val="24"/>
        </w:rPr>
        <w:t>Planifikimi vjetor i l</w:t>
      </w:r>
      <w:r w:rsidR="00ED4F23" w:rsidRPr="00EC64BD">
        <w:rPr>
          <w:rFonts w:ascii="Arial" w:hAnsi="Arial" w:cs="Arial"/>
          <w:b/>
          <w:sz w:val="24"/>
          <w:szCs w:val="24"/>
        </w:rPr>
        <w:t>ë</w:t>
      </w:r>
      <w:r w:rsidRPr="00EC64BD">
        <w:rPr>
          <w:rFonts w:ascii="Arial" w:hAnsi="Arial" w:cs="Arial"/>
          <w:b/>
          <w:sz w:val="24"/>
          <w:szCs w:val="24"/>
        </w:rPr>
        <w:t>nd</w:t>
      </w:r>
      <w:r w:rsidR="00ED4F23" w:rsidRPr="00EC64BD">
        <w:rPr>
          <w:rFonts w:ascii="Arial" w:hAnsi="Arial" w:cs="Arial"/>
          <w:b/>
          <w:sz w:val="24"/>
          <w:szCs w:val="24"/>
        </w:rPr>
        <w:t>ë</w:t>
      </w:r>
      <w:r w:rsidRPr="00EC64BD">
        <w:rPr>
          <w:rFonts w:ascii="Arial" w:hAnsi="Arial" w:cs="Arial"/>
          <w:b/>
          <w:sz w:val="24"/>
          <w:szCs w:val="24"/>
        </w:rPr>
        <w:t>s</w:t>
      </w:r>
    </w:p>
    <w:p w14:paraId="5329ED79" w14:textId="77777777" w:rsidR="00CC77AC" w:rsidRPr="00EC64BD" w:rsidRDefault="00CC77AC" w:rsidP="005D417D">
      <w:pPr>
        <w:ind w:right="1154"/>
        <w:jc w:val="both"/>
        <w:rPr>
          <w:b/>
          <w:szCs w:val="24"/>
        </w:rPr>
      </w:pPr>
    </w:p>
    <w:p w14:paraId="0A881D57" w14:textId="6CFB0DC2" w:rsidR="001A30F6" w:rsidRPr="00EC64BD" w:rsidRDefault="00DF472C" w:rsidP="005D417D">
      <w:pPr>
        <w:pStyle w:val="ListParagraph"/>
        <w:numPr>
          <w:ilvl w:val="0"/>
          <w:numId w:val="8"/>
        </w:numPr>
        <w:ind w:right="1154"/>
        <w:rPr>
          <w:b/>
          <w:color w:val="auto"/>
          <w:szCs w:val="24"/>
        </w:rPr>
      </w:pPr>
      <w:r>
        <w:rPr>
          <w:b/>
          <w:color w:val="auto"/>
          <w:szCs w:val="24"/>
        </w:rPr>
        <w:t>Plani vjetor</w:t>
      </w:r>
    </w:p>
    <w:p w14:paraId="22DA590A" w14:textId="77777777" w:rsidR="003640BD" w:rsidRPr="00EC64BD" w:rsidRDefault="003640BD" w:rsidP="005D417D">
      <w:pPr>
        <w:pStyle w:val="ListParagraph"/>
        <w:ind w:left="357" w:right="1154" w:firstLine="0"/>
        <w:rPr>
          <w:b/>
          <w:color w:val="auto"/>
          <w:szCs w:val="24"/>
        </w:rPr>
      </w:pPr>
    </w:p>
    <w:p w14:paraId="2D96A495" w14:textId="77777777" w:rsidR="00CC77AC" w:rsidRPr="00EC64BD" w:rsidRDefault="001A30F6" w:rsidP="005D417D">
      <w:pPr>
        <w:ind w:left="-3" w:right="1154"/>
        <w:jc w:val="both"/>
        <w:rPr>
          <w:sz w:val="24"/>
          <w:szCs w:val="24"/>
          <w:lang w:val="de-DE"/>
        </w:rPr>
      </w:pPr>
      <w:r w:rsidRPr="00EC64BD">
        <w:rPr>
          <w:b/>
          <w:sz w:val="24"/>
          <w:szCs w:val="24"/>
          <w:lang w:val="de-DE"/>
        </w:rPr>
        <w:t>Plani vjetor është një plan sintetik.</w:t>
      </w:r>
      <w:r w:rsidRPr="00EC64BD">
        <w:rPr>
          <w:sz w:val="24"/>
          <w:szCs w:val="24"/>
          <w:lang w:val="de-DE"/>
        </w:rPr>
        <w:t xml:space="preserve"> </w:t>
      </w:r>
    </w:p>
    <w:p w14:paraId="0734BAB4" w14:textId="77777777" w:rsidR="001A30F6" w:rsidRPr="00EC64BD" w:rsidRDefault="002044E5" w:rsidP="005D417D">
      <w:pPr>
        <w:ind w:left="-3" w:right="1154"/>
        <w:jc w:val="both"/>
        <w:rPr>
          <w:sz w:val="24"/>
          <w:szCs w:val="24"/>
          <w:lang w:val="de-DE"/>
        </w:rPr>
      </w:pPr>
      <w:r w:rsidRPr="00EC64BD">
        <w:rPr>
          <w:sz w:val="24"/>
          <w:szCs w:val="24"/>
          <w:lang w:val="de-DE"/>
        </w:rPr>
        <w:t>N</w:t>
      </w:r>
      <w:r w:rsidR="005D417D" w:rsidRPr="00EC64BD">
        <w:rPr>
          <w:sz w:val="24"/>
          <w:szCs w:val="24"/>
          <w:lang w:val="de-DE"/>
        </w:rPr>
        <w:t>ë</w:t>
      </w:r>
      <w:r w:rsidRPr="00EC64BD">
        <w:rPr>
          <w:sz w:val="24"/>
          <w:szCs w:val="24"/>
          <w:lang w:val="de-DE"/>
        </w:rPr>
        <w:t xml:space="preserve"> t</w:t>
      </w:r>
      <w:r w:rsidR="005D417D" w:rsidRPr="00EC64BD">
        <w:rPr>
          <w:sz w:val="24"/>
          <w:szCs w:val="24"/>
          <w:lang w:val="de-DE"/>
        </w:rPr>
        <w:t>ë</w:t>
      </w:r>
      <w:r w:rsidRPr="00EC64BD">
        <w:rPr>
          <w:sz w:val="24"/>
          <w:szCs w:val="24"/>
          <w:lang w:val="de-DE"/>
        </w:rPr>
        <w:t xml:space="preserve"> </w:t>
      </w:r>
      <w:r w:rsidR="001A30F6" w:rsidRPr="00EC64BD">
        <w:rPr>
          <w:sz w:val="24"/>
          <w:szCs w:val="24"/>
          <w:lang w:val="de-DE"/>
        </w:rPr>
        <w:t>jan</w:t>
      </w:r>
      <w:r w:rsidR="00ED4F23" w:rsidRPr="00EC64BD">
        <w:rPr>
          <w:sz w:val="24"/>
          <w:szCs w:val="24"/>
          <w:lang w:val="de-DE"/>
        </w:rPr>
        <w:t>ë</w:t>
      </w:r>
      <w:r w:rsidR="001A30F6" w:rsidRPr="00EC64BD">
        <w:rPr>
          <w:sz w:val="24"/>
          <w:szCs w:val="24"/>
          <w:lang w:val="de-DE"/>
        </w:rPr>
        <w:t xml:space="preserve"> </w:t>
      </w:r>
      <w:proofErr w:type="gramStart"/>
      <w:r w:rsidR="001A30F6" w:rsidRPr="00EC64BD">
        <w:rPr>
          <w:sz w:val="24"/>
          <w:szCs w:val="24"/>
          <w:lang w:val="de-DE"/>
        </w:rPr>
        <w:t>planifikuar  orët</w:t>
      </w:r>
      <w:proofErr w:type="gramEnd"/>
      <w:r w:rsidR="001A30F6" w:rsidRPr="00EC64BD">
        <w:rPr>
          <w:sz w:val="24"/>
          <w:szCs w:val="24"/>
          <w:lang w:val="de-DE"/>
        </w:rPr>
        <w:t xml:space="preserve"> dhe përmbajtja kryesore lëndore për tre periudha. </w:t>
      </w:r>
    </w:p>
    <w:p w14:paraId="0CEB4550" w14:textId="77777777" w:rsidR="001A30F6" w:rsidRPr="00EC64BD" w:rsidRDefault="001A30F6" w:rsidP="005D417D">
      <w:pPr>
        <w:ind w:left="-3" w:right="1154"/>
        <w:jc w:val="both"/>
        <w:rPr>
          <w:sz w:val="24"/>
          <w:szCs w:val="24"/>
        </w:rPr>
      </w:pPr>
      <w:r w:rsidRPr="00EC64BD">
        <w:rPr>
          <w:sz w:val="24"/>
          <w:szCs w:val="24"/>
        </w:rPr>
        <w:t xml:space="preserve">Periudhat janë: </w:t>
      </w:r>
    </w:p>
    <w:p w14:paraId="38CED133" w14:textId="77777777" w:rsidR="001A30F6" w:rsidRPr="00EC64BD" w:rsidRDefault="001A30F6" w:rsidP="005D417D">
      <w:pPr>
        <w:numPr>
          <w:ilvl w:val="0"/>
          <w:numId w:val="1"/>
        </w:numPr>
        <w:spacing w:after="10" w:line="271" w:lineRule="auto"/>
        <w:ind w:right="3803" w:hanging="360"/>
        <w:jc w:val="both"/>
        <w:rPr>
          <w:rFonts w:eastAsia="Times New Roman" w:cs="Times New Roman"/>
          <w:sz w:val="24"/>
          <w:szCs w:val="24"/>
          <w:lang w:val="de-DE"/>
        </w:rPr>
      </w:pPr>
      <w:r w:rsidRPr="00EC64BD">
        <w:rPr>
          <w:b/>
          <w:sz w:val="24"/>
          <w:szCs w:val="24"/>
          <w:lang w:val="de-DE"/>
        </w:rPr>
        <w:t>periudha e parë:</w:t>
      </w:r>
      <w:r w:rsidRPr="00EC64BD">
        <w:rPr>
          <w:sz w:val="24"/>
          <w:szCs w:val="24"/>
          <w:lang w:val="de-DE"/>
        </w:rPr>
        <w:t xml:space="preserve"> shtator- dhjetor</w:t>
      </w:r>
      <w:r w:rsidR="003640BD" w:rsidRPr="00EC64BD">
        <w:rPr>
          <w:sz w:val="24"/>
          <w:szCs w:val="24"/>
          <w:lang w:val="de-DE"/>
        </w:rPr>
        <w:t>,</w:t>
      </w:r>
      <w:r w:rsidRPr="00EC64BD">
        <w:rPr>
          <w:rFonts w:eastAsia="Arial" w:cs="Arial"/>
          <w:sz w:val="24"/>
          <w:szCs w:val="24"/>
          <w:lang w:val="de-DE"/>
        </w:rPr>
        <w:tab/>
      </w:r>
    </w:p>
    <w:p w14:paraId="713C61C6" w14:textId="77777777" w:rsidR="001A30F6" w:rsidRPr="00EC64BD" w:rsidRDefault="001A30F6" w:rsidP="005D417D">
      <w:pPr>
        <w:numPr>
          <w:ilvl w:val="0"/>
          <w:numId w:val="1"/>
        </w:numPr>
        <w:spacing w:after="10" w:line="271" w:lineRule="auto"/>
        <w:ind w:right="3803" w:hanging="360"/>
        <w:jc w:val="both"/>
        <w:rPr>
          <w:sz w:val="24"/>
          <w:szCs w:val="24"/>
          <w:lang w:val="de-DE"/>
        </w:rPr>
      </w:pPr>
      <w:r w:rsidRPr="00EC64BD">
        <w:rPr>
          <w:b/>
          <w:sz w:val="24"/>
          <w:szCs w:val="24"/>
          <w:lang w:val="de-DE"/>
        </w:rPr>
        <w:t>periudha e dytë:</w:t>
      </w:r>
      <w:r w:rsidRPr="00EC64BD">
        <w:rPr>
          <w:sz w:val="24"/>
          <w:szCs w:val="24"/>
          <w:lang w:val="de-DE"/>
        </w:rPr>
        <w:t xml:space="preserve"> janar </w:t>
      </w:r>
      <w:r w:rsidR="003640BD" w:rsidRPr="00EC64BD">
        <w:rPr>
          <w:sz w:val="24"/>
          <w:szCs w:val="24"/>
          <w:lang w:val="de-DE"/>
        </w:rPr>
        <w:t>–</w:t>
      </w:r>
      <w:r w:rsidRPr="00EC64BD">
        <w:rPr>
          <w:sz w:val="24"/>
          <w:szCs w:val="24"/>
          <w:lang w:val="de-DE"/>
        </w:rPr>
        <w:t xml:space="preserve"> mars</w:t>
      </w:r>
      <w:r w:rsidR="003640BD" w:rsidRPr="00EC64BD">
        <w:rPr>
          <w:sz w:val="24"/>
          <w:szCs w:val="24"/>
          <w:lang w:val="de-DE"/>
        </w:rPr>
        <w:t>,</w:t>
      </w:r>
    </w:p>
    <w:p w14:paraId="347FD760" w14:textId="77777777" w:rsidR="001A30F6" w:rsidRPr="00EC64BD" w:rsidRDefault="001A30F6" w:rsidP="005D417D">
      <w:pPr>
        <w:numPr>
          <w:ilvl w:val="0"/>
          <w:numId w:val="1"/>
        </w:numPr>
        <w:spacing w:after="10" w:line="271" w:lineRule="auto"/>
        <w:ind w:right="3803" w:hanging="360"/>
        <w:jc w:val="both"/>
        <w:rPr>
          <w:sz w:val="24"/>
          <w:szCs w:val="24"/>
          <w:lang w:val="de-DE"/>
        </w:rPr>
      </w:pPr>
      <w:r w:rsidRPr="00EC64BD">
        <w:rPr>
          <w:b/>
          <w:sz w:val="24"/>
          <w:szCs w:val="24"/>
          <w:lang w:val="de-DE"/>
        </w:rPr>
        <w:t>periudha e tretë:</w:t>
      </w:r>
      <w:r w:rsidRPr="00EC64BD">
        <w:rPr>
          <w:sz w:val="24"/>
          <w:szCs w:val="24"/>
          <w:lang w:val="de-DE"/>
        </w:rPr>
        <w:t xml:space="preserve"> prill- qershor. </w:t>
      </w:r>
    </w:p>
    <w:p w14:paraId="27764DD3" w14:textId="77777777" w:rsidR="001A30F6" w:rsidRPr="00EC64BD" w:rsidRDefault="001A30F6" w:rsidP="005D417D">
      <w:pPr>
        <w:ind w:left="101" w:right="1154"/>
        <w:jc w:val="both"/>
        <w:rPr>
          <w:sz w:val="24"/>
          <w:szCs w:val="24"/>
        </w:rPr>
      </w:pPr>
      <w:r w:rsidRPr="00EC64BD">
        <w:rPr>
          <w:sz w:val="24"/>
          <w:szCs w:val="24"/>
        </w:rPr>
        <w:lastRenderedPageBreak/>
        <w:t xml:space="preserve">Formati i planit mësimor vjetor përmban këto rubrika: </w:t>
      </w:r>
    </w:p>
    <w:tbl>
      <w:tblPr>
        <w:tblStyle w:val="TableGrid"/>
        <w:tblW w:w="8568" w:type="dxa"/>
        <w:tblInd w:w="-108" w:type="dxa"/>
        <w:tblCellMar>
          <w:top w:w="16" w:type="dxa"/>
          <w:left w:w="108" w:type="dxa"/>
          <w:right w:w="115" w:type="dxa"/>
        </w:tblCellMar>
        <w:tblLook w:val="04A0" w:firstRow="1" w:lastRow="0" w:firstColumn="1" w:lastColumn="0" w:noHBand="0" w:noVBand="1"/>
      </w:tblPr>
      <w:tblGrid>
        <w:gridCol w:w="1803"/>
        <w:gridCol w:w="2463"/>
        <w:gridCol w:w="2125"/>
        <w:gridCol w:w="2177"/>
      </w:tblGrid>
      <w:tr w:rsidR="001A30F6" w:rsidRPr="00EC64BD" w14:paraId="10B4D9FD" w14:textId="77777777" w:rsidTr="003640BD">
        <w:trPr>
          <w:trHeight w:val="282"/>
        </w:trPr>
        <w:tc>
          <w:tcPr>
            <w:tcW w:w="1803" w:type="dxa"/>
            <w:vMerge w:val="restart"/>
            <w:tcBorders>
              <w:top w:val="single" w:sz="4" w:space="0" w:color="000000"/>
              <w:left w:val="single" w:sz="4" w:space="0" w:color="000000"/>
              <w:bottom w:val="single" w:sz="5" w:space="0" w:color="FFFFFF"/>
              <w:right w:val="single" w:sz="4" w:space="0" w:color="000000"/>
            </w:tcBorders>
          </w:tcPr>
          <w:p w14:paraId="58BBECFD" w14:textId="77777777" w:rsidR="001A30F6" w:rsidRPr="00EC64BD" w:rsidRDefault="001A30F6" w:rsidP="005D417D">
            <w:pPr>
              <w:spacing w:after="16" w:line="259" w:lineRule="auto"/>
              <w:jc w:val="both"/>
              <w:rPr>
                <w:sz w:val="24"/>
                <w:szCs w:val="24"/>
              </w:rPr>
            </w:pPr>
            <w:r w:rsidRPr="00EC64BD">
              <w:rPr>
                <w:b/>
                <w:sz w:val="24"/>
                <w:szCs w:val="24"/>
              </w:rPr>
              <w:t xml:space="preserve">TEMATIKAT </w:t>
            </w:r>
          </w:p>
          <w:p w14:paraId="3C7F8F69" w14:textId="77777777" w:rsidR="001A30F6" w:rsidRPr="00EC64BD" w:rsidRDefault="001A30F6" w:rsidP="005D417D">
            <w:pPr>
              <w:spacing w:line="259" w:lineRule="auto"/>
              <w:jc w:val="both"/>
              <w:rPr>
                <w:sz w:val="24"/>
                <w:szCs w:val="24"/>
              </w:rPr>
            </w:pPr>
          </w:p>
        </w:tc>
        <w:tc>
          <w:tcPr>
            <w:tcW w:w="6765" w:type="dxa"/>
            <w:gridSpan w:val="3"/>
            <w:tcBorders>
              <w:top w:val="single" w:sz="4" w:space="0" w:color="000000"/>
              <w:left w:val="single" w:sz="4" w:space="0" w:color="000000"/>
              <w:bottom w:val="single" w:sz="5" w:space="0" w:color="FFFFFF"/>
              <w:right w:val="single" w:sz="4" w:space="0" w:color="000000"/>
            </w:tcBorders>
          </w:tcPr>
          <w:p w14:paraId="04AD8ADC" w14:textId="77777777" w:rsidR="001A30F6" w:rsidRPr="00EC64BD" w:rsidRDefault="001A30F6" w:rsidP="005D417D">
            <w:pPr>
              <w:spacing w:line="259" w:lineRule="auto"/>
              <w:ind w:left="4"/>
              <w:jc w:val="both"/>
              <w:rPr>
                <w:sz w:val="24"/>
                <w:szCs w:val="24"/>
              </w:rPr>
            </w:pPr>
            <w:r w:rsidRPr="00EC64BD">
              <w:rPr>
                <w:b/>
                <w:sz w:val="24"/>
                <w:szCs w:val="24"/>
              </w:rPr>
              <w:t xml:space="preserve">SHPËRNDARJA E PËRMBAJTJES LËNDORE </w:t>
            </w:r>
          </w:p>
        </w:tc>
      </w:tr>
      <w:tr w:rsidR="001A30F6" w:rsidRPr="00EC64BD" w14:paraId="6E05C4B4" w14:textId="77777777" w:rsidTr="005D63AB">
        <w:trPr>
          <w:trHeight w:val="499"/>
        </w:trPr>
        <w:tc>
          <w:tcPr>
            <w:tcW w:w="0" w:type="auto"/>
            <w:vMerge/>
            <w:tcBorders>
              <w:top w:val="nil"/>
              <w:left w:val="single" w:sz="4" w:space="0" w:color="000000"/>
              <w:bottom w:val="single" w:sz="5" w:space="0" w:color="FFFFFF"/>
              <w:right w:val="single" w:sz="4" w:space="0" w:color="000000"/>
            </w:tcBorders>
          </w:tcPr>
          <w:p w14:paraId="051B7E01" w14:textId="77777777" w:rsidR="001A30F6" w:rsidRPr="00EC64BD" w:rsidRDefault="001A30F6" w:rsidP="005D417D">
            <w:pPr>
              <w:spacing w:after="160" w:line="259" w:lineRule="auto"/>
              <w:jc w:val="both"/>
              <w:rPr>
                <w:sz w:val="24"/>
                <w:szCs w:val="24"/>
              </w:rPr>
            </w:pPr>
          </w:p>
        </w:tc>
        <w:tc>
          <w:tcPr>
            <w:tcW w:w="2463" w:type="dxa"/>
            <w:tcBorders>
              <w:top w:val="single" w:sz="5" w:space="0" w:color="FFFFFF"/>
              <w:left w:val="single" w:sz="4" w:space="0" w:color="000000"/>
              <w:bottom w:val="single" w:sz="5" w:space="0" w:color="FFFFFF"/>
              <w:right w:val="single" w:sz="4" w:space="0" w:color="000000"/>
            </w:tcBorders>
          </w:tcPr>
          <w:p w14:paraId="275390A9" w14:textId="25126D44" w:rsidR="001A30F6" w:rsidRPr="00EC64BD" w:rsidRDefault="001A30F6" w:rsidP="005D63AB">
            <w:pPr>
              <w:spacing w:after="17" w:line="259" w:lineRule="auto"/>
              <w:jc w:val="both"/>
              <w:rPr>
                <w:sz w:val="24"/>
                <w:szCs w:val="24"/>
              </w:rPr>
            </w:pPr>
            <w:r w:rsidRPr="00EC64BD">
              <w:rPr>
                <w:b/>
                <w:sz w:val="24"/>
                <w:szCs w:val="24"/>
              </w:rPr>
              <w:t>SHTATOR – DHJETOR</w:t>
            </w:r>
          </w:p>
          <w:p w14:paraId="4BE15EF6" w14:textId="77777777" w:rsidR="001A30F6" w:rsidRPr="00EC64BD" w:rsidRDefault="001A30F6" w:rsidP="005D417D">
            <w:pPr>
              <w:spacing w:line="259" w:lineRule="auto"/>
              <w:ind w:left="68"/>
              <w:jc w:val="both"/>
              <w:rPr>
                <w:sz w:val="24"/>
                <w:szCs w:val="24"/>
              </w:rPr>
            </w:pPr>
          </w:p>
        </w:tc>
        <w:tc>
          <w:tcPr>
            <w:tcW w:w="2125" w:type="dxa"/>
            <w:tcBorders>
              <w:top w:val="single" w:sz="5" w:space="0" w:color="FFFFFF"/>
              <w:left w:val="single" w:sz="4" w:space="0" w:color="000000"/>
              <w:bottom w:val="single" w:sz="5" w:space="0" w:color="FFFFFF"/>
              <w:right w:val="single" w:sz="4" w:space="0" w:color="000000"/>
            </w:tcBorders>
          </w:tcPr>
          <w:p w14:paraId="2004ECB8" w14:textId="77777777" w:rsidR="001A30F6" w:rsidRPr="00EC64BD" w:rsidRDefault="001A30F6" w:rsidP="005D417D">
            <w:pPr>
              <w:spacing w:after="12" w:line="259" w:lineRule="auto"/>
              <w:ind w:left="1"/>
              <w:jc w:val="both"/>
              <w:rPr>
                <w:sz w:val="24"/>
                <w:szCs w:val="24"/>
              </w:rPr>
            </w:pPr>
            <w:r w:rsidRPr="00EC64BD">
              <w:rPr>
                <w:b/>
                <w:sz w:val="24"/>
                <w:szCs w:val="24"/>
              </w:rPr>
              <w:t>JANAR – MARS</w:t>
            </w:r>
          </w:p>
          <w:p w14:paraId="77FA1127" w14:textId="77777777" w:rsidR="001A30F6" w:rsidRPr="00EC64BD" w:rsidRDefault="001A30F6" w:rsidP="005D417D">
            <w:pPr>
              <w:spacing w:line="259" w:lineRule="auto"/>
              <w:ind w:left="65"/>
              <w:jc w:val="both"/>
              <w:rPr>
                <w:sz w:val="24"/>
                <w:szCs w:val="24"/>
              </w:rPr>
            </w:pPr>
          </w:p>
        </w:tc>
        <w:tc>
          <w:tcPr>
            <w:tcW w:w="2177" w:type="dxa"/>
            <w:tcBorders>
              <w:top w:val="single" w:sz="5" w:space="0" w:color="FFFFFF"/>
              <w:left w:val="single" w:sz="4" w:space="0" w:color="000000"/>
              <w:bottom w:val="single" w:sz="5" w:space="0" w:color="FFFFFF"/>
              <w:right w:val="single" w:sz="4" w:space="0" w:color="000000"/>
            </w:tcBorders>
          </w:tcPr>
          <w:p w14:paraId="3C7ACF9C" w14:textId="4EF699F3" w:rsidR="001A30F6" w:rsidRPr="00EC64BD" w:rsidRDefault="001A30F6" w:rsidP="005D63AB">
            <w:pPr>
              <w:spacing w:after="17" w:line="259" w:lineRule="auto"/>
              <w:ind w:left="5"/>
              <w:jc w:val="both"/>
              <w:rPr>
                <w:sz w:val="24"/>
                <w:szCs w:val="24"/>
              </w:rPr>
            </w:pPr>
            <w:r w:rsidRPr="00EC64BD">
              <w:rPr>
                <w:b/>
                <w:sz w:val="24"/>
                <w:szCs w:val="24"/>
              </w:rPr>
              <w:t>PRILL – QERSHOR</w:t>
            </w:r>
          </w:p>
          <w:p w14:paraId="4E7B5F59" w14:textId="77777777" w:rsidR="001A30F6" w:rsidRPr="00EC64BD" w:rsidRDefault="001A30F6" w:rsidP="005D417D">
            <w:pPr>
              <w:spacing w:line="259" w:lineRule="auto"/>
              <w:ind w:left="64"/>
              <w:jc w:val="both"/>
              <w:rPr>
                <w:sz w:val="24"/>
                <w:szCs w:val="24"/>
              </w:rPr>
            </w:pPr>
          </w:p>
        </w:tc>
      </w:tr>
      <w:tr w:rsidR="001A30F6" w:rsidRPr="00EC64BD" w14:paraId="77DEB6BC" w14:textId="77777777" w:rsidTr="005D63AB">
        <w:trPr>
          <w:trHeight w:val="132"/>
        </w:trPr>
        <w:tc>
          <w:tcPr>
            <w:tcW w:w="1803" w:type="dxa"/>
            <w:tcBorders>
              <w:top w:val="single" w:sz="5" w:space="0" w:color="FFFFFF"/>
              <w:left w:val="single" w:sz="4" w:space="0" w:color="000000"/>
              <w:bottom w:val="single" w:sz="5" w:space="0" w:color="FFFFFF"/>
              <w:right w:val="single" w:sz="4" w:space="0" w:color="000000"/>
            </w:tcBorders>
          </w:tcPr>
          <w:p w14:paraId="6E581264" w14:textId="77777777" w:rsidR="001A30F6" w:rsidRPr="00EC64BD" w:rsidRDefault="001A30F6" w:rsidP="005D417D">
            <w:pPr>
              <w:spacing w:line="259" w:lineRule="auto"/>
              <w:jc w:val="both"/>
              <w:rPr>
                <w:sz w:val="24"/>
                <w:szCs w:val="24"/>
              </w:rPr>
            </w:pPr>
          </w:p>
        </w:tc>
        <w:tc>
          <w:tcPr>
            <w:tcW w:w="2463" w:type="dxa"/>
            <w:tcBorders>
              <w:top w:val="single" w:sz="5" w:space="0" w:color="FFFFFF"/>
              <w:left w:val="single" w:sz="4" w:space="0" w:color="000000"/>
              <w:bottom w:val="single" w:sz="5" w:space="0" w:color="FFFFFF"/>
              <w:right w:val="single" w:sz="4" w:space="0" w:color="000000"/>
            </w:tcBorders>
          </w:tcPr>
          <w:p w14:paraId="43C680D6" w14:textId="77777777" w:rsidR="001A30F6" w:rsidRPr="00EC64BD" w:rsidRDefault="001A30F6" w:rsidP="005D417D">
            <w:pPr>
              <w:spacing w:line="259" w:lineRule="auto"/>
              <w:ind w:left="68"/>
              <w:jc w:val="both"/>
              <w:rPr>
                <w:sz w:val="24"/>
                <w:szCs w:val="24"/>
              </w:rPr>
            </w:pPr>
          </w:p>
        </w:tc>
        <w:tc>
          <w:tcPr>
            <w:tcW w:w="2125" w:type="dxa"/>
            <w:tcBorders>
              <w:top w:val="single" w:sz="5" w:space="0" w:color="FFFFFF"/>
              <w:left w:val="single" w:sz="4" w:space="0" w:color="000000"/>
              <w:bottom w:val="single" w:sz="5" w:space="0" w:color="FFFFFF"/>
              <w:right w:val="single" w:sz="4" w:space="0" w:color="000000"/>
            </w:tcBorders>
          </w:tcPr>
          <w:p w14:paraId="31496AFC" w14:textId="77777777" w:rsidR="001A30F6" w:rsidRPr="00EC64BD" w:rsidRDefault="001A30F6" w:rsidP="005D417D">
            <w:pPr>
              <w:spacing w:line="259" w:lineRule="auto"/>
              <w:ind w:left="65"/>
              <w:jc w:val="both"/>
              <w:rPr>
                <w:sz w:val="24"/>
                <w:szCs w:val="24"/>
              </w:rPr>
            </w:pPr>
          </w:p>
        </w:tc>
        <w:tc>
          <w:tcPr>
            <w:tcW w:w="2177" w:type="dxa"/>
            <w:tcBorders>
              <w:top w:val="single" w:sz="5" w:space="0" w:color="FFFFFF"/>
              <w:left w:val="single" w:sz="4" w:space="0" w:color="000000"/>
              <w:bottom w:val="single" w:sz="5" w:space="0" w:color="FFFFFF"/>
              <w:right w:val="single" w:sz="4" w:space="0" w:color="000000"/>
            </w:tcBorders>
          </w:tcPr>
          <w:p w14:paraId="689A05D5" w14:textId="77777777" w:rsidR="001A30F6" w:rsidRPr="00EC64BD" w:rsidRDefault="001A30F6" w:rsidP="005D417D">
            <w:pPr>
              <w:spacing w:line="259" w:lineRule="auto"/>
              <w:ind w:left="64"/>
              <w:jc w:val="both"/>
              <w:rPr>
                <w:sz w:val="24"/>
                <w:szCs w:val="24"/>
              </w:rPr>
            </w:pPr>
          </w:p>
        </w:tc>
      </w:tr>
      <w:tr w:rsidR="001A30F6" w:rsidRPr="00EC64BD" w14:paraId="5C2B943E" w14:textId="77777777" w:rsidTr="005D63AB">
        <w:trPr>
          <w:trHeight w:val="134"/>
        </w:trPr>
        <w:tc>
          <w:tcPr>
            <w:tcW w:w="1803" w:type="dxa"/>
            <w:tcBorders>
              <w:top w:val="single" w:sz="5" w:space="0" w:color="FFFFFF"/>
              <w:left w:val="single" w:sz="4" w:space="0" w:color="000000"/>
              <w:bottom w:val="single" w:sz="5" w:space="0" w:color="FFFFFF"/>
              <w:right w:val="single" w:sz="4" w:space="0" w:color="000000"/>
            </w:tcBorders>
          </w:tcPr>
          <w:p w14:paraId="36153BE4" w14:textId="77777777" w:rsidR="001A30F6" w:rsidRPr="00EC64BD" w:rsidRDefault="001A30F6" w:rsidP="005D417D">
            <w:pPr>
              <w:spacing w:line="259" w:lineRule="auto"/>
              <w:jc w:val="both"/>
              <w:rPr>
                <w:sz w:val="24"/>
                <w:szCs w:val="24"/>
              </w:rPr>
            </w:pPr>
          </w:p>
        </w:tc>
        <w:tc>
          <w:tcPr>
            <w:tcW w:w="2463" w:type="dxa"/>
            <w:tcBorders>
              <w:top w:val="single" w:sz="5" w:space="0" w:color="FFFFFF"/>
              <w:left w:val="single" w:sz="4" w:space="0" w:color="000000"/>
              <w:bottom w:val="single" w:sz="5" w:space="0" w:color="FFFFFF"/>
              <w:right w:val="single" w:sz="4" w:space="0" w:color="000000"/>
            </w:tcBorders>
          </w:tcPr>
          <w:p w14:paraId="67A75B63" w14:textId="77777777" w:rsidR="001A30F6" w:rsidRPr="00EC64BD" w:rsidRDefault="001A30F6" w:rsidP="005D417D">
            <w:pPr>
              <w:spacing w:line="259" w:lineRule="auto"/>
              <w:ind w:left="68"/>
              <w:jc w:val="both"/>
              <w:rPr>
                <w:sz w:val="24"/>
                <w:szCs w:val="24"/>
              </w:rPr>
            </w:pPr>
          </w:p>
        </w:tc>
        <w:tc>
          <w:tcPr>
            <w:tcW w:w="2125" w:type="dxa"/>
            <w:tcBorders>
              <w:top w:val="single" w:sz="5" w:space="0" w:color="FFFFFF"/>
              <w:left w:val="single" w:sz="4" w:space="0" w:color="000000"/>
              <w:bottom w:val="single" w:sz="5" w:space="0" w:color="FFFFFF"/>
              <w:right w:val="single" w:sz="4" w:space="0" w:color="000000"/>
            </w:tcBorders>
          </w:tcPr>
          <w:p w14:paraId="1A69E2B2" w14:textId="77777777" w:rsidR="001A30F6" w:rsidRPr="00EC64BD" w:rsidRDefault="001A30F6" w:rsidP="005D417D">
            <w:pPr>
              <w:spacing w:line="259" w:lineRule="auto"/>
              <w:ind w:left="65"/>
              <w:jc w:val="both"/>
              <w:rPr>
                <w:sz w:val="24"/>
                <w:szCs w:val="24"/>
              </w:rPr>
            </w:pPr>
          </w:p>
        </w:tc>
        <w:tc>
          <w:tcPr>
            <w:tcW w:w="2177" w:type="dxa"/>
            <w:tcBorders>
              <w:top w:val="single" w:sz="5" w:space="0" w:color="FFFFFF"/>
              <w:left w:val="single" w:sz="4" w:space="0" w:color="000000"/>
              <w:bottom w:val="single" w:sz="5" w:space="0" w:color="FFFFFF"/>
              <w:right w:val="single" w:sz="4" w:space="0" w:color="000000"/>
            </w:tcBorders>
          </w:tcPr>
          <w:p w14:paraId="6B2A988F" w14:textId="77777777" w:rsidR="001A30F6" w:rsidRPr="00EC64BD" w:rsidRDefault="001A30F6" w:rsidP="005D417D">
            <w:pPr>
              <w:spacing w:line="259" w:lineRule="auto"/>
              <w:ind w:left="64"/>
              <w:jc w:val="both"/>
              <w:rPr>
                <w:sz w:val="24"/>
                <w:szCs w:val="24"/>
              </w:rPr>
            </w:pPr>
          </w:p>
        </w:tc>
      </w:tr>
      <w:tr w:rsidR="001A30F6" w:rsidRPr="00EC64BD" w14:paraId="7DD2F478" w14:textId="77777777" w:rsidTr="005D63AB">
        <w:trPr>
          <w:trHeight w:val="134"/>
        </w:trPr>
        <w:tc>
          <w:tcPr>
            <w:tcW w:w="1803" w:type="dxa"/>
            <w:tcBorders>
              <w:top w:val="single" w:sz="5" w:space="0" w:color="FFFFFF"/>
              <w:left w:val="single" w:sz="4" w:space="0" w:color="000000"/>
              <w:bottom w:val="single" w:sz="5" w:space="0" w:color="FFFFFF"/>
              <w:right w:val="single" w:sz="4" w:space="0" w:color="000000"/>
            </w:tcBorders>
          </w:tcPr>
          <w:p w14:paraId="0EE2F6C1" w14:textId="77777777" w:rsidR="001A30F6" w:rsidRPr="00EC64BD" w:rsidRDefault="001A30F6" w:rsidP="005D417D">
            <w:pPr>
              <w:spacing w:line="259" w:lineRule="auto"/>
              <w:jc w:val="both"/>
              <w:rPr>
                <w:sz w:val="24"/>
                <w:szCs w:val="24"/>
              </w:rPr>
            </w:pPr>
          </w:p>
        </w:tc>
        <w:tc>
          <w:tcPr>
            <w:tcW w:w="2463" w:type="dxa"/>
            <w:tcBorders>
              <w:top w:val="single" w:sz="5" w:space="0" w:color="FFFFFF"/>
              <w:left w:val="single" w:sz="4" w:space="0" w:color="000000"/>
              <w:bottom w:val="single" w:sz="5" w:space="0" w:color="FFFFFF"/>
              <w:right w:val="single" w:sz="4" w:space="0" w:color="000000"/>
            </w:tcBorders>
          </w:tcPr>
          <w:p w14:paraId="3420F0A1" w14:textId="77777777" w:rsidR="001A30F6" w:rsidRPr="00EC64BD" w:rsidRDefault="001A30F6" w:rsidP="005D417D">
            <w:pPr>
              <w:spacing w:line="259" w:lineRule="auto"/>
              <w:ind w:left="68"/>
              <w:jc w:val="both"/>
              <w:rPr>
                <w:sz w:val="24"/>
                <w:szCs w:val="24"/>
              </w:rPr>
            </w:pPr>
          </w:p>
        </w:tc>
        <w:tc>
          <w:tcPr>
            <w:tcW w:w="2125" w:type="dxa"/>
            <w:tcBorders>
              <w:top w:val="single" w:sz="5" w:space="0" w:color="FFFFFF"/>
              <w:left w:val="single" w:sz="4" w:space="0" w:color="000000"/>
              <w:bottom w:val="single" w:sz="5" w:space="0" w:color="FFFFFF"/>
              <w:right w:val="single" w:sz="4" w:space="0" w:color="000000"/>
            </w:tcBorders>
          </w:tcPr>
          <w:p w14:paraId="6EBC11E6" w14:textId="77777777" w:rsidR="001A30F6" w:rsidRPr="00EC64BD" w:rsidRDefault="001A30F6" w:rsidP="005D417D">
            <w:pPr>
              <w:spacing w:line="259" w:lineRule="auto"/>
              <w:ind w:left="65"/>
              <w:jc w:val="both"/>
              <w:rPr>
                <w:sz w:val="24"/>
                <w:szCs w:val="24"/>
              </w:rPr>
            </w:pPr>
          </w:p>
        </w:tc>
        <w:tc>
          <w:tcPr>
            <w:tcW w:w="2177" w:type="dxa"/>
            <w:tcBorders>
              <w:top w:val="single" w:sz="5" w:space="0" w:color="FFFFFF"/>
              <w:left w:val="single" w:sz="4" w:space="0" w:color="000000"/>
              <w:bottom w:val="single" w:sz="5" w:space="0" w:color="FFFFFF"/>
              <w:right w:val="single" w:sz="4" w:space="0" w:color="000000"/>
            </w:tcBorders>
          </w:tcPr>
          <w:p w14:paraId="40079459" w14:textId="77777777" w:rsidR="001A30F6" w:rsidRPr="00EC64BD" w:rsidRDefault="001A30F6" w:rsidP="005D417D">
            <w:pPr>
              <w:spacing w:line="259" w:lineRule="auto"/>
              <w:ind w:left="64"/>
              <w:jc w:val="both"/>
              <w:rPr>
                <w:sz w:val="24"/>
                <w:szCs w:val="24"/>
              </w:rPr>
            </w:pPr>
          </w:p>
        </w:tc>
      </w:tr>
      <w:tr w:rsidR="001A30F6" w:rsidRPr="00EC64BD" w14:paraId="0F11FDD9" w14:textId="77777777" w:rsidTr="005D63AB">
        <w:trPr>
          <w:trHeight w:val="26"/>
        </w:trPr>
        <w:tc>
          <w:tcPr>
            <w:tcW w:w="1803" w:type="dxa"/>
            <w:tcBorders>
              <w:top w:val="single" w:sz="5" w:space="0" w:color="FFFFFF"/>
              <w:left w:val="single" w:sz="4" w:space="0" w:color="000000"/>
              <w:bottom w:val="single" w:sz="4" w:space="0" w:color="000000"/>
              <w:right w:val="single" w:sz="4" w:space="0" w:color="000000"/>
            </w:tcBorders>
          </w:tcPr>
          <w:p w14:paraId="20F98D24" w14:textId="77777777" w:rsidR="001A30F6" w:rsidRPr="00EC64BD" w:rsidRDefault="001A30F6" w:rsidP="005D417D">
            <w:pPr>
              <w:spacing w:line="259" w:lineRule="auto"/>
              <w:jc w:val="both"/>
              <w:rPr>
                <w:sz w:val="24"/>
                <w:szCs w:val="24"/>
              </w:rPr>
            </w:pPr>
          </w:p>
        </w:tc>
        <w:tc>
          <w:tcPr>
            <w:tcW w:w="2463" w:type="dxa"/>
            <w:tcBorders>
              <w:top w:val="single" w:sz="5" w:space="0" w:color="FFFFFF"/>
              <w:left w:val="single" w:sz="4" w:space="0" w:color="000000"/>
              <w:bottom w:val="single" w:sz="4" w:space="0" w:color="000000"/>
              <w:right w:val="single" w:sz="4" w:space="0" w:color="000000"/>
            </w:tcBorders>
          </w:tcPr>
          <w:p w14:paraId="20A86723" w14:textId="77777777" w:rsidR="001A30F6" w:rsidRPr="00EC64BD" w:rsidRDefault="001A30F6" w:rsidP="005D417D">
            <w:pPr>
              <w:spacing w:line="259" w:lineRule="auto"/>
              <w:ind w:left="68"/>
              <w:jc w:val="both"/>
              <w:rPr>
                <w:sz w:val="24"/>
                <w:szCs w:val="24"/>
              </w:rPr>
            </w:pPr>
          </w:p>
        </w:tc>
        <w:tc>
          <w:tcPr>
            <w:tcW w:w="2125" w:type="dxa"/>
            <w:tcBorders>
              <w:top w:val="single" w:sz="5" w:space="0" w:color="FFFFFF"/>
              <w:left w:val="single" w:sz="4" w:space="0" w:color="000000"/>
              <w:bottom w:val="single" w:sz="4" w:space="0" w:color="000000"/>
              <w:right w:val="single" w:sz="4" w:space="0" w:color="000000"/>
            </w:tcBorders>
          </w:tcPr>
          <w:p w14:paraId="77896102" w14:textId="77777777" w:rsidR="001A30F6" w:rsidRPr="00EC64BD" w:rsidRDefault="001A30F6" w:rsidP="005D417D">
            <w:pPr>
              <w:spacing w:line="259" w:lineRule="auto"/>
              <w:ind w:left="65"/>
              <w:jc w:val="both"/>
              <w:rPr>
                <w:sz w:val="24"/>
                <w:szCs w:val="24"/>
              </w:rPr>
            </w:pPr>
          </w:p>
        </w:tc>
        <w:tc>
          <w:tcPr>
            <w:tcW w:w="2177" w:type="dxa"/>
            <w:tcBorders>
              <w:top w:val="single" w:sz="5" w:space="0" w:color="FFFFFF"/>
              <w:left w:val="single" w:sz="4" w:space="0" w:color="000000"/>
              <w:bottom w:val="single" w:sz="4" w:space="0" w:color="000000"/>
              <w:right w:val="single" w:sz="4" w:space="0" w:color="000000"/>
            </w:tcBorders>
          </w:tcPr>
          <w:p w14:paraId="6C5B8BE0" w14:textId="77777777" w:rsidR="001A30F6" w:rsidRPr="00EC64BD" w:rsidRDefault="001A30F6" w:rsidP="005D417D">
            <w:pPr>
              <w:spacing w:line="259" w:lineRule="auto"/>
              <w:ind w:left="64"/>
              <w:jc w:val="both"/>
              <w:rPr>
                <w:sz w:val="24"/>
                <w:szCs w:val="24"/>
              </w:rPr>
            </w:pPr>
          </w:p>
        </w:tc>
      </w:tr>
    </w:tbl>
    <w:p w14:paraId="40442FD8" w14:textId="77777777" w:rsidR="001A30F6" w:rsidRPr="00EC64BD" w:rsidRDefault="001A30F6" w:rsidP="005D417D">
      <w:pPr>
        <w:spacing w:after="16" w:line="259" w:lineRule="auto"/>
        <w:jc w:val="both"/>
        <w:rPr>
          <w:sz w:val="24"/>
          <w:szCs w:val="24"/>
        </w:rPr>
      </w:pPr>
    </w:p>
    <w:p w14:paraId="12EC4C49" w14:textId="77777777" w:rsidR="001A30F6" w:rsidRPr="00EC64BD" w:rsidRDefault="00ED4F23" w:rsidP="005D417D">
      <w:pPr>
        <w:spacing w:after="16" w:line="259" w:lineRule="auto"/>
        <w:jc w:val="both"/>
        <w:rPr>
          <w:sz w:val="24"/>
          <w:szCs w:val="24"/>
        </w:rPr>
      </w:pPr>
      <w:r w:rsidRPr="00EC64BD">
        <w:rPr>
          <w:sz w:val="24"/>
          <w:szCs w:val="24"/>
        </w:rPr>
        <w:t>Ë</w:t>
      </w:r>
      <w:r w:rsidR="001A30F6" w:rsidRPr="00EC64BD">
        <w:rPr>
          <w:sz w:val="24"/>
          <w:szCs w:val="24"/>
        </w:rPr>
        <w:t>sht</w:t>
      </w:r>
      <w:r w:rsidRPr="00EC64BD">
        <w:rPr>
          <w:sz w:val="24"/>
          <w:szCs w:val="24"/>
        </w:rPr>
        <w:t>ë</w:t>
      </w:r>
      <w:r w:rsidR="001A30F6" w:rsidRPr="00EC64BD">
        <w:rPr>
          <w:sz w:val="24"/>
          <w:szCs w:val="24"/>
        </w:rPr>
        <w:t xml:space="preserve"> shum</w:t>
      </w:r>
      <w:r w:rsidRPr="00EC64BD">
        <w:rPr>
          <w:sz w:val="24"/>
          <w:szCs w:val="24"/>
        </w:rPr>
        <w:t>ë</w:t>
      </w:r>
      <w:r w:rsidR="001A30F6" w:rsidRPr="00EC64BD">
        <w:rPr>
          <w:sz w:val="24"/>
          <w:szCs w:val="24"/>
        </w:rPr>
        <w:t xml:space="preserve"> e r</w:t>
      </w:r>
      <w:r w:rsidRPr="00EC64BD">
        <w:rPr>
          <w:sz w:val="24"/>
          <w:szCs w:val="24"/>
        </w:rPr>
        <w:t>ë</w:t>
      </w:r>
      <w:r w:rsidR="001A30F6" w:rsidRPr="00EC64BD">
        <w:rPr>
          <w:sz w:val="24"/>
          <w:szCs w:val="24"/>
        </w:rPr>
        <w:t>nd</w:t>
      </w:r>
      <w:r w:rsidRPr="00EC64BD">
        <w:rPr>
          <w:sz w:val="24"/>
          <w:szCs w:val="24"/>
        </w:rPr>
        <w:t>ë</w:t>
      </w:r>
      <w:r w:rsidR="001A30F6" w:rsidRPr="00EC64BD">
        <w:rPr>
          <w:sz w:val="24"/>
          <w:szCs w:val="24"/>
        </w:rPr>
        <w:t>sishm</w:t>
      </w:r>
      <w:r w:rsidRPr="00EC64BD">
        <w:rPr>
          <w:sz w:val="24"/>
          <w:szCs w:val="24"/>
        </w:rPr>
        <w:t>ë</w:t>
      </w:r>
      <w:r w:rsidR="001A30F6" w:rsidRPr="00EC64BD">
        <w:rPr>
          <w:sz w:val="24"/>
          <w:szCs w:val="24"/>
        </w:rPr>
        <w:t xml:space="preserve"> q</w:t>
      </w:r>
      <w:r w:rsidRPr="00EC64BD">
        <w:rPr>
          <w:sz w:val="24"/>
          <w:szCs w:val="24"/>
        </w:rPr>
        <w:t>ë</w:t>
      </w:r>
      <w:r w:rsidR="001A30F6" w:rsidRPr="00EC64BD">
        <w:rPr>
          <w:sz w:val="24"/>
          <w:szCs w:val="24"/>
        </w:rPr>
        <w:t xml:space="preserve"> n</w:t>
      </w:r>
      <w:r w:rsidRPr="00EC64BD">
        <w:rPr>
          <w:sz w:val="24"/>
          <w:szCs w:val="24"/>
        </w:rPr>
        <w:t>ë</w:t>
      </w:r>
      <w:r w:rsidR="001A30F6" w:rsidRPr="00EC64BD">
        <w:rPr>
          <w:sz w:val="24"/>
          <w:szCs w:val="24"/>
        </w:rPr>
        <w:t xml:space="preserve"> fund t</w:t>
      </w:r>
      <w:r w:rsidRPr="00EC64BD">
        <w:rPr>
          <w:sz w:val="24"/>
          <w:szCs w:val="24"/>
        </w:rPr>
        <w:t>ë</w:t>
      </w:r>
      <w:r w:rsidR="001A30F6" w:rsidRPr="00EC64BD">
        <w:rPr>
          <w:sz w:val="24"/>
          <w:szCs w:val="24"/>
        </w:rPr>
        <w:t xml:space="preserve"> planifikimit t</w:t>
      </w:r>
      <w:r w:rsidRPr="00EC64BD">
        <w:rPr>
          <w:sz w:val="24"/>
          <w:szCs w:val="24"/>
        </w:rPr>
        <w:t>ë</w:t>
      </w:r>
      <w:r w:rsidR="001A30F6" w:rsidRPr="00EC64BD">
        <w:rPr>
          <w:sz w:val="24"/>
          <w:szCs w:val="24"/>
        </w:rPr>
        <w:t xml:space="preserve"> shp</w:t>
      </w:r>
      <w:r w:rsidRPr="00EC64BD">
        <w:rPr>
          <w:sz w:val="24"/>
          <w:szCs w:val="24"/>
        </w:rPr>
        <w:t>ë</w:t>
      </w:r>
      <w:r w:rsidR="001A30F6" w:rsidRPr="00EC64BD">
        <w:rPr>
          <w:sz w:val="24"/>
          <w:szCs w:val="24"/>
        </w:rPr>
        <w:t>rndarjes s</w:t>
      </w:r>
      <w:r w:rsidRPr="00EC64BD">
        <w:rPr>
          <w:sz w:val="24"/>
          <w:szCs w:val="24"/>
        </w:rPr>
        <w:t>ë</w:t>
      </w:r>
      <w:r w:rsidR="001A30F6" w:rsidRPr="00EC64BD">
        <w:rPr>
          <w:sz w:val="24"/>
          <w:szCs w:val="24"/>
        </w:rPr>
        <w:t xml:space="preserve"> or</w:t>
      </w:r>
      <w:r w:rsidRPr="00EC64BD">
        <w:rPr>
          <w:sz w:val="24"/>
          <w:szCs w:val="24"/>
        </w:rPr>
        <w:t>ë</w:t>
      </w:r>
      <w:r w:rsidR="001A30F6" w:rsidRPr="00EC64BD">
        <w:rPr>
          <w:sz w:val="24"/>
          <w:szCs w:val="24"/>
        </w:rPr>
        <w:t>ve p</w:t>
      </w:r>
      <w:r w:rsidRPr="00EC64BD">
        <w:rPr>
          <w:sz w:val="24"/>
          <w:szCs w:val="24"/>
        </w:rPr>
        <w:t>ë</w:t>
      </w:r>
      <w:r w:rsidR="001A30F6" w:rsidRPr="00EC64BD">
        <w:rPr>
          <w:sz w:val="24"/>
          <w:szCs w:val="24"/>
        </w:rPr>
        <w:t>r t</w:t>
      </w:r>
      <w:r w:rsidRPr="00EC64BD">
        <w:rPr>
          <w:sz w:val="24"/>
          <w:szCs w:val="24"/>
        </w:rPr>
        <w:t>ë</w:t>
      </w:r>
      <w:r w:rsidR="001A30F6" w:rsidRPr="00EC64BD">
        <w:rPr>
          <w:sz w:val="24"/>
          <w:szCs w:val="24"/>
        </w:rPr>
        <w:t xml:space="preserve"> tri periudhat shuma e or</w:t>
      </w:r>
      <w:r w:rsidRPr="00EC64BD">
        <w:rPr>
          <w:sz w:val="24"/>
          <w:szCs w:val="24"/>
        </w:rPr>
        <w:t>ë</w:t>
      </w:r>
      <w:r w:rsidR="001A30F6" w:rsidRPr="00EC64BD">
        <w:rPr>
          <w:sz w:val="24"/>
          <w:szCs w:val="24"/>
        </w:rPr>
        <w:t>ve v</w:t>
      </w:r>
      <w:r w:rsidRPr="00EC64BD">
        <w:rPr>
          <w:sz w:val="24"/>
          <w:szCs w:val="24"/>
        </w:rPr>
        <w:t>ë</w:t>
      </w:r>
      <w:r w:rsidR="001A30F6" w:rsidRPr="00EC64BD">
        <w:rPr>
          <w:sz w:val="24"/>
          <w:szCs w:val="24"/>
        </w:rPr>
        <w:t>rtikalisht (p</w:t>
      </w:r>
      <w:r w:rsidRPr="00EC64BD">
        <w:rPr>
          <w:sz w:val="24"/>
          <w:szCs w:val="24"/>
        </w:rPr>
        <w:t>ë</w:t>
      </w:r>
      <w:r w:rsidR="001A30F6" w:rsidRPr="00EC64BD">
        <w:rPr>
          <w:sz w:val="24"/>
          <w:szCs w:val="24"/>
        </w:rPr>
        <w:t xml:space="preserve">r çdo </w:t>
      </w:r>
      <w:proofErr w:type="gramStart"/>
      <w:r w:rsidR="001A30F6" w:rsidRPr="00EC64BD">
        <w:rPr>
          <w:sz w:val="24"/>
          <w:szCs w:val="24"/>
        </w:rPr>
        <w:t>periudh</w:t>
      </w:r>
      <w:r w:rsidRPr="00EC64BD">
        <w:rPr>
          <w:sz w:val="24"/>
          <w:szCs w:val="24"/>
        </w:rPr>
        <w:t>ë</w:t>
      </w:r>
      <w:r w:rsidR="001A30F6" w:rsidRPr="00EC64BD">
        <w:rPr>
          <w:sz w:val="24"/>
          <w:szCs w:val="24"/>
        </w:rPr>
        <w:t xml:space="preserve">  dhe</w:t>
      </w:r>
      <w:proofErr w:type="gramEnd"/>
      <w:r w:rsidR="001A30F6" w:rsidRPr="00EC64BD">
        <w:rPr>
          <w:sz w:val="24"/>
          <w:szCs w:val="24"/>
        </w:rPr>
        <w:t xml:space="preserve"> horizontalisht, sipas secil</w:t>
      </w:r>
      <w:r w:rsidRPr="00EC64BD">
        <w:rPr>
          <w:sz w:val="24"/>
          <w:szCs w:val="24"/>
        </w:rPr>
        <w:t>ë</w:t>
      </w:r>
      <w:r w:rsidR="001A30F6" w:rsidRPr="00EC64BD">
        <w:rPr>
          <w:sz w:val="24"/>
          <w:szCs w:val="24"/>
        </w:rPr>
        <w:t>s tematik</w:t>
      </w:r>
      <w:r w:rsidRPr="00EC64BD">
        <w:rPr>
          <w:sz w:val="24"/>
          <w:szCs w:val="24"/>
        </w:rPr>
        <w:t>ë</w:t>
      </w:r>
      <w:r w:rsidR="001A30F6" w:rsidRPr="00EC64BD">
        <w:rPr>
          <w:sz w:val="24"/>
          <w:szCs w:val="24"/>
        </w:rPr>
        <w:t xml:space="preserve"> t</w:t>
      </w:r>
      <w:r w:rsidRPr="00EC64BD">
        <w:rPr>
          <w:sz w:val="24"/>
          <w:szCs w:val="24"/>
        </w:rPr>
        <w:t>ë</w:t>
      </w:r>
      <w:r w:rsidR="001A30F6" w:rsidRPr="00EC64BD">
        <w:rPr>
          <w:sz w:val="24"/>
          <w:szCs w:val="24"/>
        </w:rPr>
        <w:t xml:space="preserve"> jet</w:t>
      </w:r>
      <w:r w:rsidRPr="00EC64BD">
        <w:rPr>
          <w:sz w:val="24"/>
          <w:szCs w:val="24"/>
        </w:rPr>
        <w:t>ë</w:t>
      </w:r>
      <w:r w:rsidR="001A30F6" w:rsidRPr="00EC64BD">
        <w:rPr>
          <w:sz w:val="24"/>
          <w:szCs w:val="24"/>
        </w:rPr>
        <w:t xml:space="preserve"> e nj</w:t>
      </w:r>
      <w:r w:rsidRPr="00EC64BD">
        <w:rPr>
          <w:sz w:val="24"/>
          <w:szCs w:val="24"/>
        </w:rPr>
        <w:t>ë</w:t>
      </w:r>
      <w:r w:rsidR="001A30F6" w:rsidRPr="00EC64BD">
        <w:rPr>
          <w:sz w:val="24"/>
          <w:szCs w:val="24"/>
        </w:rPr>
        <w:t>jt</w:t>
      </w:r>
      <w:r w:rsidRPr="00EC64BD">
        <w:rPr>
          <w:sz w:val="24"/>
          <w:szCs w:val="24"/>
        </w:rPr>
        <w:t>ë</w:t>
      </w:r>
      <w:r w:rsidR="001A30F6" w:rsidRPr="00EC64BD">
        <w:rPr>
          <w:sz w:val="24"/>
          <w:szCs w:val="24"/>
        </w:rPr>
        <w:t>.</w:t>
      </w:r>
    </w:p>
    <w:p w14:paraId="0E3745B1" w14:textId="77777777" w:rsidR="001A30F6" w:rsidRPr="00EC64BD" w:rsidRDefault="001A30F6" w:rsidP="005D417D">
      <w:pPr>
        <w:ind w:left="-3" w:right="1154"/>
        <w:jc w:val="both"/>
        <w:rPr>
          <w:b/>
          <w:sz w:val="24"/>
          <w:szCs w:val="24"/>
        </w:rPr>
      </w:pPr>
    </w:p>
    <w:p w14:paraId="7979617A" w14:textId="77777777" w:rsidR="001A30F6" w:rsidRPr="00EC64BD" w:rsidRDefault="001A30F6" w:rsidP="005D417D">
      <w:pPr>
        <w:ind w:left="-3" w:right="1154"/>
        <w:jc w:val="both"/>
        <w:rPr>
          <w:sz w:val="24"/>
          <w:szCs w:val="24"/>
          <w:lang w:val="de-DE"/>
        </w:rPr>
      </w:pPr>
      <w:r w:rsidRPr="00EC64BD">
        <w:rPr>
          <w:sz w:val="24"/>
          <w:szCs w:val="24"/>
          <w:lang w:val="de-DE"/>
        </w:rPr>
        <w:t>N</w:t>
      </w:r>
      <w:r w:rsidR="00ED4F23" w:rsidRPr="00EC64BD">
        <w:rPr>
          <w:sz w:val="24"/>
          <w:szCs w:val="24"/>
          <w:lang w:val="de-DE"/>
        </w:rPr>
        <w:t>ë</w:t>
      </w:r>
      <w:r w:rsidRPr="00EC64BD">
        <w:rPr>
          <w:sz w:val="24"/>
          <w:szCs w:val="24"/>
          <w:lang w:val="de-DE"/>
        </w:rPr>
        <w:t xml:space="preserve"> kolon</w:t>
      </w:r>
      <w:r w:rsidR="00ED4F23" w:rsidRPr="00EC64BD">
        <w:rPr>
          <w:sz w:val="24"/>
          <w:szCs w:val="24"/>
          <w:lang w:val="de-DE"/>
        </w:rPr>
        <w:t>ë</w:t>
      </w:r>
      <w:r w:rsidRPr="00EC64BD">
        <w:rPr>
          <w:sz w:val="24"/>
          <w:szCs w:val="24"/>
          <w:lang w:val="de-DE"/>
        </w:rPr>
        <w:t>n:</w:t>
      </w:r>
      <w:r w:rsidRPr="00EC64BD">
        <w:rPr>
          <w:b/>
          <w:sz w:val="24"/>
          <w:szCs w:val="24"/>
          <w:lang w:val="de-DE"/>
        </w:rPr>
        <w:t xml:space="preserve"> “Tematika” </w:t>
      </w:r>
      <w:r w:rsidRPr="00EC64BD">
        <w:rPr>
          <w:sz w:val="24"/>
          <w:szCs w:val="24"/>
          <w:lang w:val="de-DE"/>
        </w:rPr>
        <w:t>vendosen t</w:t>
      </w:r>
      <w:r w:rsidR="00ED4F23" w:rsidRPr="00EC64BD">
        <w:rPr>
          <w:sz w:val="24"/>
          <w:szCs w:val="24"/>
          <w:lang w:val="de-DE"/>
        </w:rPr>
        <w:t>ë</w:t>
      </w:r>
      <w:r w:rsidRPr="00EC64BD">
        <w:rPr>
          <w:sz w:val="24"/>
          <w:szCs w:val="24"/>
          <w:lang w:val="de-DE"/>
        </w:rPr>
        <w:t xml:space="preserve"> gjitha tematikat q</w:t>
      </w:r>
      <w:r w:rsidR="00ED4F23" w:rsidRPr="00EC64BD">
        <w:rPr>
          <w:sz w:val="24"/>
          <w:szCs w:val="24"/>
          <w:lang w:val="de-DE"/>
        </w:rPr>
        <w:t>ë</w:t>
      </w:r>
      <w:r w:rsidRPr="00EC64BD">
        <w:rPr>
          <w:sz w:val="24"/>
          <w:szCs w:val="24"/>
          <w:lang w:val="de-DE"/>
        </w:rPr>
        <w:t xml:space="preserve"> ka </w:t>
      </w:r>
      <w:r w:rsidR="00BB7BC8" w:rsidRPr="00EC64BD">
        <w:rPr>
          <w:sz w:val="24"/>
          <w:szCs w:val="24"/>
          <w:lang w:val="de-DE"/>
        </w:rPr>
        <w:t>l</w:t>
      </w:r>
      <w:r w:rsidR="005D417D" w:rsidRPr="00EC64BD">
        <w:rPr>
          <w:sz w:val="24"/>
          <w:szCs w:val="24"/>
          <w:lang w:val="de-DE"/>
        </w:rPr>
        <w:t>ë</w:t>
      </w:r>
      <w:r w:rsidR="00BB7BC8" w:rsidRPr="00EC64BD">
        <w:rPr>
          <w:sz w:val="24"/>
          <w:szCs w:val="24"/>
          <w:lang w:val="de-DE"/>
        </w:rPr>
        <w:t>nda e</w:t>
      </w:r>
      <w:r w:rsidR="002044E5" w:rsidRPr="00EC64BD">
        <w:rPr>
          <w:sz w:val="24"/>
          <w:szCs w:val="24"/>
          <w:lang w:val="de-DE"/>
        </w:rPr>
        <w:t xml:space="preserve"> </w:t>
      </w:r>
      <w:r w:rsidR="00BB7BC8" w:rsidRPr="00EC64BD">
        <w:rPr>
          <w:sz w:val="24"/>
          <w:szCs w:val="24"/>
          <w:lang w:val="de-DE"/>
        </w:rPr>
        <w:t>h</w:t>
      </w:r>
      <w:r w:rsidR="002044E5" w:rsidRPr="00EC64BD">
        <w:rPr>
          <w:sz w:val="24"/>
          <w:szCs w:val="24"/>
          <w:lang w:val="de-DE"/>
        </w:rPr>
        <w:t>istori</w:t>
      </w:r>
      <w:r w:rsidR="00BB7BC8" w:rsidRPr="00EC64BD">
        <w:rPr>
          <w:sz w:val="24"/>
          <w:szCs w:val="24"/>
          <w:lang w:val="de-DE"/>
        </w:rPr>
        <w:t>s</w:t>
      </w:r>
      <w:r w:rsidR="005D417D" w:rsidRPr="00EC64BD">
        <w:rPr>
          <w:sz w:val="24"/>
          <w:szCs w:val="24"/>
          <w:lang w:val="de-DE"/>
        </w:rPr>
        <w:t>ë</w:t>
      </w:r>
      <w:r w:rsidR="002044E5" w:rsidRPr="00EC64BD">
        <w:rPr>
          <w:sz w:val="24"/>
          <w:szCs w:val="24"/>
          <w:lang w:val="de-DE"/>
        </w:rPr>
        <w:t xml:space="preserve"> </w:t>
      </w:r>
      <w:r w:rsidRPr="00EC64BD">
        <w:rPr>
          <w:sz w:val="24"/>
          <w:szCs w:val="24"/>
          <w:lang w:val="de-DE"/>
        </w:rPr>
        <w:t>q</w:t>
      </w:r>
      <w:r w:rsidR="00ED4F23" w:rsidRPr="00EC64BD">
        <w:rPr>
          <w:sz w:val="24"/>
          <w:szCs w:val="24"/>
          <w:lang w:val="de-DE"/>
        </w:rPr>
        <w:t>ë</w:t>
      </w:r>
      <w:r w:rsidRPr="00EC64BD">
        <w:rPr>
          <w:sz w:val="24"/>
          <w:szCs w:val="24"/>
          <w:lang w:val="de-DE"/>
        </w:rPr>
        <w:t xml:space="preserve"> jan</w:t>
      </w:r>
      <w:r w:rsidR="00ED4F23" w:rsidRPr="00EC64BD">
        <w:rPr>
          <w:sz w:val="24"/>
          <w:szCs w:val="24"/>
          <w:lang w:val="de-DE"/>
        </w:rPr>
        <w:t>ë</w:t>
      </w:r>
      <w:r w:rsidRPr="00EC64BD">
        <w:rPr>
          <w:b/>
          <w:sz w:val="24"/>
          <w:szCs w:val="24"/>
          <w:lang w:val="de-DE"/>
        </w:rPr>
        <w:t xml:space="preserve">: </w:t>
      </w:r>
    </w:p>
    <w:p w14:paraId="409D7EC8" w14:textId="77777777" w:rsidR="00CC77AC" w:rsidRPr="00EC64BD" w:rsidRDefault="001A30F6" w:rsidP="005D417D">
      <w:pPr>
        <w:ind w:left="-3" w:right="1154"/>
        <w:jc w:val="both"/>
        <w:rPr>
          <w:sz w:val="24"/>
          <w:szCs w:val="24"/>
          <w:lang w:val="de-DE"/>
        </w:rPr>
      </w:pPr>
      <w:r w:rsidRPr="00EC64BD">
        <w:rPr>
          <w:b/>
          <w:sz w:val="24"/>
          <w:szCs w:val="24"/>
          <w:lang w:val="de-DE"/>
        </w:rPr>
        <w:t>N</w:t>
      </w:r>
      <w:r w:rsidR="00ED4F23" w:rsidRPr="00EC64BD">
        <w:rPr>
          <w:b/>
          <w:sz w:val="24"/>
          <w:szCs w:val="24"/>
          <w:lang w:val="de-DE"/>
        </w:rPr>
        <w:t>ë</w:t>
      </w:r>
      <w:r w:rsidRPr="00EC64BD">
        <w:rPr>
          <w:b/>
          <w:sz w:val="24"/>
          <w:szCs w:val="24"/>
          <w:lang w:val="de-DE"/>
        </w:rPr>
        <w:t xml:space="preserve"> pjes</w:t>
      </w:r>
      <w:r w:rsidR="00ED4F23" w:rsidRPr="00EC64BD">
        <w:rPr>
          <w:b/>
          <w:sz w:val="24"/>
          <w:szCs w:val="24"/>
          <w:lang w:val="de-DE"/>
        </w:rPr>
        <w:t>ë</w:t>
      </w:r>
      <w:r w:rsidRPr="00EC64BD">
        <w:rPr>
          <w:b/>
          <w:sz w:val="24"/>
          <w:szCs w:val="24"/>
          <w:lang w:val="de-DE"/>
        </w:rPr>
        <w:t>n e tabel</w:t>
      </w:r>
      <w:r w:rsidR="00ED4F23" w:rsidRPr="00EC64BD">
        <w:rPr>
          <w:b/>
          <w:sz w:val="24"/>
          <w:szCs w:val="24"/>
          <w:lang w:val="de-DE"/>
        </w:rPr>
        <w:t>ë</w:t>
      </w:r>
      <w:r w:rsidRPr="00EC64BD">
        <w:rPr>
          <w:b/>
          <w:sz w:val="24"/>
          <w:szCs w:val="24"/>
          <w:lang w:val="de-DE"/>
        </w:rPr>
        <w:t>s q</w:t>
      </w:r>
      <w:r w:rsidR="00ED4F23" w:rsidRPr="00EC64BD">
        <w:rPr>
          <w:b/>
          <w:sz w:val="24"/>
          <w:szCs w:val="24"/>
          <w:lang w:val="de-DE"/>
        </w:rPr>
        <w:t>ë</w:t>
      </w:r>
      <w:r w:rsidRPr="00EC64BD">
        <w:rPr>
          <w:b/>
          <w:sz w:val="24"/>
          <w:szCs w:val="24"/>
          <w:lang w:val="de-DE"/>
        </w:rPr>
        <w:t xml:space="preserve"> lexon:”Shpërndarja e përmbajtjes kryesore të lëndës sipas tri periudhave” </w:t>
      </w:r>
      <w:r w:rsidRPr="00EC64BD">
        <w:rPr>
          <w:sz w:val="24"/>
          <w:szCs w:val="24"/>
          <w:lang w:val="de-DE"/>
        </w:rPr>
        <w:t xml:space="preserve">vendoset përmbajtja kryesore e lëndës që do të zhvillohet në secilën periudhë dhe për secilën tematikë. Gjithashtu, vendoset edhe totali i orëve për secilën periudhë, ku përfshihen njohuri, projekte, përsëritje, </w:t>
      </w:r>
      <w:r w:rsidR="002044E5" w:rsidRPr="00EC64BD">
        <w:rPr>
          <w:sz w:val="24"/>
          <w:szCs w:val="24"/>
          <w:lang w:val="de-DE"/>
        </w:rPr>
        <w:t>veprimtari</w:t>
      </w:r>
      <w:r w:rsidRPr="00EC64BD">
        <w:rPr>
          <w:sz w:val="24"/>
          <w:szCs w:val="24"/>
          <w:lang w:val="de-DE"/>
        </w:rPr>
        <w:t xml:space="preserve">, teste etj., në varësi të specifikave të lëndës. </w:t>
      </w:r>
      <w:bookmarkStart w:id="0" w:name="_GoBack"/>
      <w:bookmarkEnd w:id="0"/>
    </w:p>
    <w:p w14:paraId="75158310" w14:textId="77777777" w:rsidR="001A30F6" w:rsidRPr="00EC64BD" w:rsidRDefault="001A30F6" w:rsidP="005D417D">
      <w:pPr>
        <w:ind w:left="-3" w:right="1154"/>
        <w:jc w:val="both"/>
        <w:rPr>
          <w:sz w:val="24"/>
          <w:szCs w:val="24"/>
          <w:lang w:val="de-DE"/>
        </w:rPr>
      </w:pPr>
      <w:r w:rsidRPr="00EC64BD">
        <w:rPr>
          <w:sz w:val="24"/>
          <w:szCs w:val="24"/>
          <w:lang w:val="de-DE"/>
        </w:rPr>
        <w:t xml:space="preserve"> N</w:t>
      </w:r>
      <w:r w:rsidR="00ED4F23" w:rsidRPr="00EC64BD">
        <w:rPr>
          <w:sz w:val="24"/>
          <w:szCs w:val="24"/>
          <w:lang w:val="de-DE"/>
        </w:rPr>
        <w:t>ë</w:t>
      </w:r>
      <w:r w:rsidRPr="00EC64BD">
        <w:rPr>
          <w:sz w:val="24"/>
          <w:szCs w:val="24"/>
          <w:lang w:val="de-DE"/>
        </w:rPr>
        <w:t xml:space="preserve"> rastin e planit t</w:t>
      </w:r>
      <w:r w:rsidR="00ED4F23" w:rsidRPr="00EC64BD">
        <w:rPr>
          <w:sz w:val="24"/>
          <w:szCs w:val="24"/>
          <w:lang w:val="de-DE"/>
        </w:rPr>
        <w:t>ë</w:t>
      </w:r>
      <w:r w:rsidR="002044E5" w:rsidRPr="00EC64BD">
        <w:rPr>
          <w:sz w:val="24"/>
          <w:szCs w:val="24"/>
          <w:lang w:val="de-DE"/>
        </w:rPr>
        <w:t xml:space="preserve"> Historis</w:t>
      </w:r>
      <w:r w:rsidR="005D417D" w:rsidRPr="00EC64BD">
        <w:rPr>
          <w:sz w:val="24"/>
          <w:szCs w:val="24"/>
          <w:lang w:val="de-DE"/>
        </w:rPr>
        <w:t>ë</w:t>
      </w:r>
      <w:r w:rsidR="002044E5" w:rsidRPr="00EC64BD">
        <w:rPr>
          <w:sz w:val="24"/>
          <w:szCs w:val="24"/>
          <w:lang w:val="de-DE"/>
        </w:rPr>
        <w:t xml:space="preserve"> 9</w:t>
      </w:r>
      <w:r w:rsidRPr="00EC64BD">
        <w:rPr>
          <w:sz w:val="24"/>
          <w:szCs w:val="24"/>
          <w:lang w:val="de-DE"/>
        </w:rPr>
        <w:t xml:space="preserve"> kjo ndarje </w:t>
      </w:r>
      <w:r w:rsidR="00ED4F23" w:rsidRPr="00EC64BD">
        <w:rPr>
          <w:sz w:val="24"/>
          <w:szCs w:val="24"/>
          <w:lang w:val="de-DE"/>
        </w:rPr>
        <w:t>ë</w:t>
      </w:r>
      <w:r w:rsidRPr="00EC64BD">
        <w:rPr>
          <w:sz w:val="24"/>
          <w:szCs w:val="24"/>
          <w:lang w:val="de-DE"/>
        </w:rPr>
        <w:t>sht</w:t>
      </w:r>
      <w:r w:rsidR="00ED4F23" w:rsidRPr="00EC64BD">
        <w:rPr>
          <w:sz w:val="24"/>
          <w:szCs w:val="24"/>
          <w:lang w:val="de-DE"/>
        </w:rPr>
        <w:t>ë</w:t>
      </w:r>
      <w:r w:rsidRPr="00EC64BD">
        <w:rPr>
          <w:sz w:val="24"/>
          <w:szCs w:val="24"/>
          <w:lang w:val="de-DE"/>
        </w:rPr>
        <w:t xml:space="preserve"> b</w:t>
      </w:r>
      <w:r w:rsidR="00ED4F23" w:rsidRPr="00EC64BD">
        <w:rPr>
          <w:sz w:val="24"/>
          <w:szCs w:val="24"/>
          <w:lang w:val="de-DE"/>
        </w:rPr>
        <w:t>ë</w:t>
      </w:r>
      <w:r w:rsidRPr="00EC64BD">
        <w:rPr>
          <w:sz w:val="24"/>
          <w:szCs w:val="24"/>
          <w:lang w:val="de-DE"/>
        </w:rPr>
        <w:t>r</w:t>
      </w:r>
      <w:r w:rsidR="00ED4F23" w:rsidRPr="00EC64BD">
        <w:rPr>
          <w:sz w:val="24"/>
          <w:szCs w:val="24"/>
          <w:lang w:val="de-DE"/>
        </w:rPr>
        <w:t>ë</w:t>
      </w:r>
      <w:r w:rsidRPr="00EC64BD">
        <w:rPr>
          <w:sz w:val="24"/>
          <w:szCs w:val="24"/>
          <w:lang w:val="de-DE"/>
        </w:rPr>
        <w:t xml:space="preserve"> k</w:t>
      </w:r>
      <w:r w:rsidR="00ED4F23" w:rsidRPr="00EC64BD">
        <w:rPr>
          <w:sz w:val="24"/>
          <w:szCs w:val="24"/>
          <w:lang w:val="de-DE"/>
        </w:rPr>
        <w:t>ë</w:t>
      </w:r>
      <w:r w:rsidRPr="00EC64BD">
        <w:rPr>
          <w:sz w:val="24"/>
          <w:szCs w:val="24"/>
          <w:lang w:val="de-DE"/>
        </w:rPr>
        <w:t>shtu</w:t>
      </w:r>
      <w:r w:rsidR="00CC77AC" w:rsidRPr="00EC64BD">
        <w:rPr>
          <w:sz w:val="24"/>
          <w:szCs w:val="24"/>
          <w:lang w:val="de-DE"/>
        </w:rPr>
        <w:t>:</w:t>
      </w:r>
    </w:p>
    <w:p w14:paraId="5551F6CB" w14:textId="77777777" w:rsidR="002044E5" w:rsidRPr="00EC64BD" w:rsidRDefault="002044E5" w:rsidP="005D417D">
      <w:pPr>
        <w:ind w:left="-3" w:right="1154"/>
        <w:jc w:val="both"/>
        <w:rPr>
          <w:sz w:val="24"/>
          <w:szCs w:val="24"/>
          <w:lang w:val="de-DE"/>
        </w:rPr>
      </w:pPr>
    </w:p>
    <w:tbl>
      <w:tblPr>
        <w:tblStyle w:val="TableGrid"/>
        <w:tblW w:w="9921" w:type="dxa"/>
        <w:tblInd w:w="-108" w:type="dxa"/>
        <w:tblCellMar>
          <w:top w:w="7" w:type="dxa"/>
          <w:left w:w="106" w:type="dxa"/>
          <w:right w:w="64" w:type="dxa"/>
        </w:tblCellMar>
        <w:tblLook w:val="04A0" w:firstRow="1" w:lastRow="0" w:firstColumn="1" w:lastColumn="0" w:noHBand="0" w:noVBand="1"/>
      </w:tblPr>
      <w:tblGrid>
        <w:gridCol w:w="1727"/>
        <w:gridCol w:w="2701"/>
        <w:gridCol w:w="2972"/>
        <w:gridCol w:w="2521"/>
      </w:tblGrid>
      <w:tr w:rsidR="001A30F6" w:rsidRPr="00EC64BD" w14:paraId="13A55059" w14:textId="77777777" w:rsidTr="00FD1407">
        <w:trPr>
          <w:trHeight w:val="346"/>
        </w:trPr>
        <w:tc>
          <w:tcPr>
            <w:tcW w:w="1727" w:type="dxa"/>
            <w:vMerge w:val="restart"/>
            <w:tcBorders>
              <w:top w:val="single" w:sz="4" w:space="0" w:color="000000"/>
              <w:left w:val="single" w:sz="4" w:space="0" w:color="000000"/>
              <w:bottom w:val="single" w:sz="4" w:space="0" w:color="000000"/>
              <w:right w:val="single" w:sz="4" w:space="0" w:color="000000"/>
            </w:tcBorders>
          </w:tcPr>
          <w:p w14:paraId="4475BEDC" w14:textId="77777777" w:rsidR="001A30F6" w:rsidRPr="00EC64BD" w:rsidRDefault="001A30F6" w:rsidP="005D417D">
            <w:pPr>
              <w:spacing w:line="259" w:lineRule="auto"/>
              <w:ind w:left="19"/>
              <w:jc w:val="both"/>
              <w:rPr>
                <w:sz w:val="24"/>
                <w:szCs w:val="24"/>
                <w:lang w:val="de-DE"/>
              </w:rPr>
            </w:pPr>
          </w:p>
          <w:p w14:paraId="7427D416" w14:textId="77777777" w:rsidR="001A30F6" w:rsidRPr="00EC64BD" w:rsidRDefault="001A30F6" w:rsidP="005D417D">
            <w:pPr>
              <w:spacing w:line="259" w:lineRule="auto"/>
              <w:ind w:right="41"/>
              <w:jc w:val="both"/>
              <w:rPr>
                <w:sz w:val="24"/>
                <w:szCs w:val="24"/>
              </w:rPr>
            </w:pPr>
            <w:r w:rsidRPr="00EC64BD">
              <w:rPr>
                <w:b/>
                <w:sz w:val="24"/>
                <w:szCs w:val="24"/>
              </w:rPr>
              <w:t xml:space="preserve">Tematikat </w:t>
            </w:r>
          </w:p>
          <w:p w14:paraId="37004BD9" w14:textId="77777777" w:rsidR="001A30F6" w:rsidRPr="00EC64BD" w:rsidRDefault="001A30F6" w:rsidP="005D417D">
            <w:pPr>
              <w:spacing w:line="259" w:lineRule="auto"/>
              <w:ind w:left="19"/>
              <w:jc w:val="both"/>
              <w:rPr>
                <w:sz w:val="24"/>
                <w:szCs w:val="24"/>
              </w:rPr>
            </w:pPr>
          </w:p>
        </w:tc>
        <w:tc>
          <w:tcPr>
            <w:tcW w:w="8194" w:type="dxa"/>
            <w:gridSpan w:val="3"/>
            <w:tcBorders>
              <w:top w:val="single" w:sz="4" w:space="0" w:color="000000"/>
              <w:left w:val="single" w:sz="4" w:space="0" w:color="000000"/>
              <w:bottom w:val="single" w:sz="4" w:space="0" w:color="000000"/>
              <w:right w:val="single" w:sz="4" w:space="0" w:color="000000"/>
            </w:tcBorders>
          </w:tcPr>
          <w:p w14:paraId="216AA76A" w14:textId="77777777" w:rsidR="001A30F6" w:rsidRPr="00EC64BD" w:rsidRDefault="001A30F6" w:rsidP="005D417D">
            <w:pPr>
              <w:spacing w:line="259" w:lineRule="auto"/>
              <w:ind w:right="49"/>
              <w:jc w:val="both"/>
              <w:rPr>
                <w:sz w:val="24"/>
                <w:szCs w:val="24"/>
              </w:rPr>
            </w:pPr>
            <w:r w:rsidRPr="00EC64BD">
              <w:rPr>
                <w:b/>
                <w:sz w:val="24"/>
                <w:szCs w:val="24"/>
              </w:rPr>
              <w:t>Shpërndarja e përmbajtjes së lëndës</w:t>
            </w:r>
          </w:p>
        </w:tc>
      </w:tr>
      <w:tr w:rsidR="001A30F6" w:rsidRPr="00EC64BD" w14:paraId="5C6E1EFB" w14:textId="77777777" w:rsidTr="006C19C1">
        <w:trPr>
          <w:trHeight w:val="1385"/>
        </w:trPr>
        <w:tc>
          <w:tcPr>
            <w:tcW w:w="0" w:type="auto"/>
            <w:vMerge/>
            <w:tcBorders>
              <w:top w:val="nil"/>
              <w:left w:val="single" w:sz="4" w:space="0" w:color="000000"/>
              <w:bottom w:val="single" w:sz="4" w:space="0" w:color="000000"/>
              <w:right w:val="single" w:sz="4" w:space="0" w:color="000000"/>
            </w:tcBorders>
          </w:tcPr>
          <w:p w14:paraId="48081AB5" w14:textId="77777777" w:rsidR="001A30F6" w:rsidRPr="00EC64BD" w:rsidRDefault="001A30F6" w:rsidP="005D417D">
            <w:pPr>
              <w:spacing w:after="160" w:line="259" w:lineRule="auto"/>
              <w:jc w:val="both"/>
              <w:rPr>
                <w:sz w:val="24"/>
                <w:szCs w:val="24"/>
              </w:rPr>
            </w:pPr>
          </w:p>
        </w:tc>
        <w:tc>
          <w:tcPr>
            <w:tcW w:w="2701" w:type="dxa"/>
            <w:tcBorders>
              <w:top w:val="single" w:sz="4" w:space="0" w:color="000000"/>
              <w:left w:val="single" w:sz="4" w:space="0" w:color="000000"/>
              <w:bottom w:val="single" w:sz="4" w:space="0" w:color="000000"/>
              <w:right w:val="single" w:sz="4" w:space="0" w:color="000000"/>
            </w:tcBorders>
          </w:tcPr>
          <w:p w14:paraId="7E9B46DD" w14:textId="77777777" w:rsidR="00FD1407" w:rsidRDefault="001A30F6" w:rsidP="005D417D">
            <w:pPr>
              <w:spacing w:line="396" w:lineRule="auto"/>
              <w:ind w:left="338" w:right="320"/>
              <w:jc w:val="both"/>
              <w:rPr>
                <w:sz w:val="24"/>
                <w:szCs w:val="24"/>
              </w:rPr>
            </w:pPr>
            <w:r w:rsidRPr="00EC64BD">
              <w:rPr>
                <w:sz w:val="24"/>
                <w:szCs w:val="24"/>
              </w:rPr>
              <w:t xml:space="preserve">Shtator- dhjetor </w:t>
            </w:r>
          </w:p>
          <w:p w14:paraId="79F56A51" w14:textId="25FA95A1" w:rsidR="001A30F6" w:rsidRPr="00EC64BD" w:rsidRDefault="002044E5" w:rsidP="005D417D">
            <w:pPr>
              <w:spacing w:line="396" w:lineRule="auto"/>
              <w:ind w:left="338" w:right="320"/>
              <w:jc w:val="both"/>
              <w:rPr>
                <w:sz w:val="24"/>
                <w:szCs w:val="24"/>
              </w:rPr>
            </w:pPr>
            <w:r w:rsidRPr="00EC64BD">
              <w:rPr>
                <w:sz w:val="24"/>
                <w:szCs w:val="24"/>
              </w:rPr>
              <w:t>2</w:t>
            </w:r>
            <w:r w:rsidR="00FD1407">
              <w:rPr>
                <w:sz w:val="24"/>
                <w:szCs w:val="24"/>
              </w:rPr>
              <w:t>8</w:t>
            </w:r>
            <w:r w:rsidR="001A30F6" w:rsidRPr="00EC64BD">
              <w:rPr>
                <w:sz w:val="24"/>
                <w:szCs w:val="24"/>
              </w:rPr>
              <w:t xml:space="preserve"> orë </w:t>
            </w:r>
          </w:p>
          <w:p w14:paraId="56FC9A17" w14:textId="77777777" w:rsidR="001A30F6" w:rsidRPr="00EC64BD" w:rsidRDefault="001A30F6" w:rsidP="005D417D">
            <w:pPr>
              <w:spacing w:line="259" w:lineRule="auto"/>
              <w:ind w:left="17"/>
              <w:jc w:val="both"/>
              <w:rPr>
                <w:sz w:val="24"/>
                <w:szCs w:val="24"/>
              </w:rPr>
            </w:pPr>
          </w:p>
        </w:tc>
        <w:tc>
          <w:tcPr>
            <w:tcW w:w="2972" w:type="dxa"/>
            <w:tcBorders>
              <w:top w:val="single" w:sz="4" w:space="0" w:color="000000"/>
              <w:left w:val="single" w:sz="4" w:space="0" w:color="000000"/>
              <w:bottom w:val="single" w:sz="4" w:space="0" w:color="000000"/>
              <w:right w:val="single" w:sz="4" w:space="0" w:color="000000"/>
            </w:tcBorders>
          </w:tcPr>
          <w:p w14:paraId="33B03727" w14:textId="32E821FE" w:rsidR="001A30F6" w:rsidRPr="00EC64BD" w:rsidRDefault="001A30F6" w:rsidP="005D417D">
            <w:pPr>
              <w:spacing w:line="396" w:lineRule="auto"/>
              <w:ind w:left="701" w:right="687"/>
              <w:jc w:val="both"/>
              <w:rPr>
                <w:sz w:val="24"/>
                <w:szCs w:val="24"/>
              </w:rPr>
            </w:pPr>
            <w:r w:rsidRPr="00EC64BD">
              <w:rPr>
                <w:sz w:val="24"/>
                <w:szCs w:val="24"/>
              </w:rPr>
              <w:t>Janar-</w:t>
            </w:r>
            <w:proofErr w:type="gramStart"/>
            <w:r w:rsidRPr="00EC64BD">
              <w:rPr>
                <w:sz w:val="24"/>
                <w:szCs w:val="24"/>
              </w:rPr>
              <w:t xml:space="preserve">mars  </w:t>
            </w:r>
            <w:r w:rsidR="002044E5" w:rsidRPr="00EC64BD">
              <w:rPr>
                <w:sz w:val="24"/>
                <w:szCs w:val="24"/>
              </w:rPr>
              <w:t>2</w:t>
            </w:r>
            <w:r w:rsidR="00FD1407">
              <w:rPr>
                <w:sz w:val="24"/>
                <w:szCs w:val="24"/>
              </w:rPr>
              <w:t>4</w:t>
            </w:r>
            <w:proofErr w:type="gramEnd"/>
            <w:r w:rsidR="00DF472C">
              <w:rPr>
                <w:sz w:val="24"/>
                <w:szCs w:val="24"/>
              </w:rPr>
              <w:t xml:space="preserve"> </w:t>
            </w:r>
            <w:r w:rsidRPr="00EC64BD">
              <w:rPr>
                <w:sz w:val="24"/>
                <w:szCs w:val="24"/>
              </w:rPr>
              <w:t xml:space="preserve">orë </w:t>
            </w:r>
          </w:p>
          <w:p w14:paraId="0A40A1FF" w14:textId="77777777" w:rsidR="001A30F6" w:rsidRPr="00EC64BD" w:rsidRDefault="001A30F6" w:rsidP="005D417D">
            <w:pPr>
              <w:spacing w:line="259" w:lineRule="auto"/>
              <w:ind w:left="14"/>
              <w:jc w:val="both"/>
              <w:rPr>
                <w:sz w:val="24"/>
                <w:szCs w:val="24"/>
              </w:rPr>
            </w:pPr>
          </w:p>
        </w:tc>
        <w:tc>
          <w:tcPr>
            <w:tcW w:w="2521" w:type="dxa"/>
            <w:tcBorders>
              <w:top w:val="single" w:sz="4" w:space="0" w:color="000000"/>
              <w:left w:val="single" w:sz="4" w:space="0" w:color="000000"/>
              <w:bottom w:val="single" w:sz="4" w:space="0" w:color="000000"/>
              <w:right w:val="single" w:sz="4" w:space="0" w:color="000000"/>
            </w:tcBorders>
          </w:tcPr>
          <w:p w14:paraId="5F21E0BD" w14:textId="77777777" w:rsidR="00FD1407" w:rsidRDefault="001A30F6" w:rsidP="005D417D">
            <w:pPr>
              <w:spacing w:line="396" w:lineRule="auto"/>
              <w:ind w:left="394" w:right="382"/>
              <w:jc w:val="both"/>
              <w:rPr>
                <w:sz w:val="24"/>
                <w:szCs w:val="24"/>
              </w:rPr>
            </w:pPr>
            <w:r w:rsidRPr="00EC64BD">
              <w:rPr>
                <w:sz w:val="24"/>
                <w:szCs w:val="24"/>
              </w:rPr>
              <w:t xml:space="preserve">Prill-qershor  </w:t>
            </w:r>
          </w:p>
          <w:p w14:paraId="6C936A68" w14:textId="31B7986A" w:rsidR="001A30F6" w:rsidRPr="00EC64BD" w:rsidRDefault="00FD1407" w:rsidP="005D417D">
            <w:pPr>
              <w:spacing w:line="396" w:lineRule="auto"/>
              <w:ind w:left="394" w:right="382"/>
              <w:jc w:val="both"/>
              <w:rPr>
                <w:sz w:val="24"/>
                <w:szCs w:val="24"/>
              </w:rPr>
            </w:pPr>
            <w:r>
              <w:rPr>
                <w:sz w:val="24"/>
                <w:szCs w:val="24"/>
              </w:rPr>
              <w:t>18</w:t>
            </w:r>
            <w:r w:rsidR="00DF472C">
              <w:rPr>
                <w:sz w:val="24"/>
                <w:szCs w:val="24"/>
              </w:rPr>
              <w:t xml:space="preserve"> </w:t>
            </w:r>
            <w:r w:rsidR="001A30F6" w:rsidRPr="00EC64BD">
              <w:rPr>
                <w:sz w:val="24"/>
                <w:szCs w:val="24"/>
              </w:rPr>
              <w:t xml:space="preserve">orë </w:t>
            </w:r>
          </w:p>
          <w:p w14:paraId="6E660F84" w14:textId="77777777" w:rsidR="001A30F6" w:rsidRPr="00EC64BD" w:rsidRDefault="001A30F6" w:rsidP="005D417D">
            <w:pPr>
              <w:spacing w:line="259" w:lineRule="auto"/>
              <w:ind w:left="15"/>
              <w:jc w:val="both"/>
              <w:rPr>
                <w:sz w:val="24"/>
                <w:szCs w:val="24"/>
              </w:rPr>
            </w:pPr>
          </w:p>
        </w:tc>
      </w:tr>
    </w:tbl>
    <w:p w14:paraId="07A76FE9" w14:textId="77777777" w:rsidR="001A30F6" w:rsidRPr="00EC64BD" w:rsidRDefault="001A30F6" w:rsidP="005D417D">
      <w:pPr>
        <w:spacing w:after="0" w:line="259" w:lineRule="auto"/>
        <w:jc w:val="both"/>
        <w:rPr>
          <w:sz w:val="24"/>
          <w:szCs w:val="24"/>
        </w:rPr>
      </w:pPr>
    </w:p>
    <w:p w14:paraId="3D7CE043" w14:textId="77777777" w:rsidR="001A30F6" w:rsidRPr="00EC64BD" w:rsidRDefault="001A30F6" w:rsidP="005D417D">
      <w:pPr>
        <w:pStyle w:val="Heading2"/>
        <w:numPr>
          <w:ilvl w:val="0"/>
          <w:numId w:val="7"/>
        </w:numPr>
        <w:jc w:val="both"/>
        <w:rPr>
          <w:rFonts w:asciiTheme="minorHAnsi" w:hAnsiTheme="minorHAnsi"/>
          <w:color w:val="auto"/>
          <w:szCs w:val="24"/>
        </w:rPr>
      </w:pPr>
      <w:bookmarkStart w:id="1" w:name="_Toc68350"/>
      <w:r w:rsidRPr="00EC64BD">
        <w:rPr>
          <w:rFonts w:asciiTheme="minorHAnsi" w:hAnsiTheme="minorHAnsi"/>
          <w:color w:val="auto"/>
          <w:szCs w:val="24"/>
        </w:rPr>
        <w:t xml:space="preserve">Planifikimi sipas periudhave </w:t>
      </w:r>
      <w:bookmarkEnd w:id="1"/>
    </w:p>
    <w:p w14:paraId="7AB44107" w14:textId="77777777" w:rsidR="001A30F6" w:rsidRPr="00EC64BD" w:rsidRDefault="001A30F6" w:rsidP="005D417D">
      <w:pPr>
        <w:ind w:left="-3" w:right="1154"/>
        <w:jc w:val="both"/>
        <w:rPr>
          <w:sz w:val="24"/>
          <w:szCs w:val="24"/>
        </w:rPr>
      </w:pPr>
      <w:r w:rsidRPr="00EC64BD">
        <w:rPr>
          <w:sz w:val="24"/>
          <w:szCs w:val="24"/>
        </w:rPr>
        <w:t xml:space="preserve">Planifikimi i periudhës është </w:t>
      </w:r>
      <w:r w:rsidRPr="00EC64BD">
        <w:rPr>
          <w:b/>
          <w:sz w:val="24"/>
          <w:szCs w:val="24"/>
        </w:rPr>
        <w:t>një planifikim më afatshkurtër</w:t>
      </w:r>
      <w:r w:rsidRPr="00EC64BD">
        <w:rPr>
          <w:sz w:val="24"/>
          <w:szCs w:val="24"/>
        </w:rPr>
        <w:t xml:space="preserve"> dhe </w:t>
      </w:r>
      <w:r w:rsidRPr="00EC64BD">
        <w:rPr>
          <w:b/>
          <w:sz w:val="24"/>
          <w:szCs w:val="24"/>
        </w:rPr>
        <w:t>më i detajuar</w:t>
      </w:r>
      <w:r w:rsidRPr="00EC64BD">
        <w:rPr>
          <w:sz w:val="24"/>
          <w:szCs w:val="24"/>
        </w:rPr>
        <w:t xml:space="preserve"> i mësimdhënies. </w:t>
      </w:r>
    </w:p>
    <w:p w14:paraId="702FAFD0" w14:textId="77777777" w:rsidR="001A30F6" w:rsidRPr="00EC64BD" w:rsidRDefault="001A30F6" w:rsidP="005D417D">
      <w:pPr>
        <w:ind w:left="-3" w:right="1154"/>
        <w:jc w:val="both"/>
        <w:rPr>
          <w:b/>
          <w:sz w:val="24"/>
          <w:szCs w:val="24"/>
        </w:rPr>
      </w:pPr>
      <w:r w:rsidRPr="00EC64BD">
        <w:rPr>
          <w:sz w:val="24"/>
          <w:szCs w:val="24"/>
        </w:rPr>
        <w:t>N</w:t>
      </w:r>
      <w:r w:rsidR="00ED4F23" w:rsidRPr="00EC64BD">
        <w:rPr>
          <w:sz w:val="24"/>
          <w:szCs w:val="24"/>
        </w:rPr>
        <w:t>ë</w:t>
      </w:r>
      <w:r w:rsidRPr="00EC64BD">
        <w:rPr>
          <w:sz w:val="24"/>
          <w:szCs w:val="24"/>
        </w:rPr>
        <w:t xml:space="preserve"> k</w:t>
      </w:r>
      <w:r w:rsidR="00ED4F23" w:rsidRPr="00EC64BD">
        <w:rPr>
          <w:sz w:val="24"/>
          <w:szCs w:val="24"/>
        </w:rPr>
        <w:t>ë</w:t>
      </w:r>
      <w:r w:rsidRPr="00EC64BD">
        <w:rPr>
          <w:sz w:val="24"/>
          <w:szCs w:val="24"/>
        </w:rPr>
        <w:t>t</w:t>
      </w:r>
      <w:r w:rsidR="00ED4F23" w:rsidRPr="00EC64BD">
        <w:rPr>
          <w:sz w:val="24"/>
          <w:szCs w:val="24"/>
        </w:rPr>
        <w:t>ë</w:t>
      </w:r>
      <w:r w:rsidRPr="00EC64BD">
        <w:rPr>
          <w:sz w:val="24"/>
          <w:szCs w:val="24"/>
        </w:rPr>
        <w:t xml:space="preserve"> lloj planifikimi vendosen me kujdes </w:t>
      </w:r>
      <w:r w:rsidRPr="00EC64BD">
        <w:rPr>
          <w:b/>
          <w:sz w:val="24"/>
          <w:szCs w:val="24"/>
        </w:rPr>
        <w:t>rezultatet e të nxënit të kompetencave kyçe</w:t>
      </w:r>
      <w:r w:rsidRPr="00EC64BD">
        <w:rPr>
          <w:sz w:val="24"/>
          <w:szCs w:val="24"/>
        </w:rPr>
        <w:t xml:space="preserve"> dhe </w:t>
      </w:r>
      <w:r w:rsidRPr="00EC64BD">
        <w:rPr>
          <w:b/>
          <w:sz w:val="24"/>
          <w:szCs w:val="24"/>
        </w:rPr>
        <w:t>rezultatet e të nxënit të kompetencave të fushës/lëndës</w:t>
      </w:r>
      <w:r w:rsidRPr="00EC64BD">
        <w:rPr>
          <w:sz w:val="24"/>
          <w:szCs w:val="24"/>
        </w:rPr>
        <w:t xml:space="preserve"> të cilat do t’í realizojë brenda periudhës, në varësi të cilave përcaktohen  dhe përmbajtjet mësimore që do të zhvillohen  gjatë kësaj periudhe, </w:t>
      </w:r>
      <w:r w:rsidRPr="00EC64BD">
        <w:rPr>
          <w:b/>
          <w:sz w:val="24"/>
          <w:szCs w:val="24"/>
        </w:rPr>
        <w:t>orët mësimore</w:t>
      </w:r>
      <w:r w:rsidRPr="00EC64BD">
        <w:rPr>
          <w:sz w:val="24"/>
          <w:szCs w:val="24"/>
        </w:rPr>
        <w:t xml:space="preserve"> brenda të cilave ato do të realizohen, duke planifikuar paraprakisht </w:t>
      </w:r>
      <w:r w:rsidRPr="00EC64BD">
        <w:rPr>
          <w:b/>
          <w:sz w:val="24"/>
          <w:szCs w:val="24"/>
        </w:rPr>
        <w:t>situatat e të nxënit</w:t>
      </w:r>
      <w:r w:rsidRPr="00EC64BD">
        <w:rPr>
          <w:sz w:val="24"/>
          <w:szCs w:val="24"/>
        </w:rPr>
        <w:t xml:space="preserve"> përmes të cilave do të mundësohet zhvillimi i kompetencave, </w:t>
      </w:r>
      <w:r w:rsidRPr="00EC64BD">
        <w:rPr>
          <w:b/>
          <w:sz w:val="24"/>
          <w:szCs w:val="24"/>
        </w:rPr>
        <w:t>burimet e të nxënit</w:t>
      </w:r>
      <w:r w:rsidRPr="00EC64BD">
        <w:rPr>
          <w:sz w:val="24"/>
          <w:szCs w:val="24"/>
        </w:rPr>
        <w:t xml:space="preserve">, </w:t>
      </w:r>
      <w:r w:rsidRPr="00EC64BD">
        <w:rPr>
          <w:b/>
          <w:sz w:val="24"/>
          <w:szCs w:val="24"/>
        </w:rPr>
        <w:t>metodologjitë e mësimdhënies</w:t>
      </w:r>
      <w:r w:rsidRPr="00EC64BD">
        <w:rPr>
          <w:sz w:val="24"/>
          <w:szCs w:val="24"/>
        </w:rPr>
        <w:t xml:space="preserve"> si dhe </w:t>
      </w:r>
      <w:r w:rsidRPr="00EC64BD">
        <w:rPr>
          <w:b/>
          <w:sz w:val="24"/>
          <w:szCs w:val="24"/>
        </w:rPr>
        <w:t xml:space="preserve">llojet e vlerësimit dhe instrumentet vlerësues.  </w:t>
      </w:r>
    </w:p>
    <w:p w14:paraId="7078AB95" w14:textId="77777777" w:rsidR="001A30F6" w:rsidRPr="00EC64BD" w:rsidRDefault="001A30F6" w:rsidP="005D417D">
      <w:pPr>
        <w:ind w:left="-3" w:right="1154"/>
        <w:jc w:val="both"/>
        <w:rPr>
          <w:sz w:val="24"/>
          <w:szCs w:val="24"/>
        </w:rPr>
      </w:pPr>
      <w:r w:rsidRPr="00EC64BD">
        <w:rPr>
          <w:sz w:val="24"/>
          <w:szCs w:val="24"/>
        </w:rPr>
        <w:lastRenderedPageBreak/>
        <w:t xml:space="preserve">Plani i një periudhe është analitik dhe në të detajohen temat mësimore që do të zhvillohen përgjatë saj. </w:t>
      </w:r>
    </w:p>
    <w:p w14:paraId="605B580E" w14:textId="77777777" w:rsidR="001A30F6" w:rsidRPr="00EC64BD" w:rsidRDefault="001A30F6" w:rsidP="005D417D">
      <w:pPr>
        <w:ind w:left="-3" w:right="1154"/>
        <w:jc w:val="both"/>
        <w:rPr>
          <w:sz w:val="24"/>
          <w:szCs w:val="24"/>
        </w:rPr>
      </w:pPr>
      <w:r w:rsidRPr="00EC64BD">
        <w:rPr>
          <w:sz w:val="24"/>
          <w:szCs w:val="24"/>
        </w:rPr>
        <w:t xml:space="preserve">Ky plan hartohet duke iu përmbajtur programit dhe tekstit mësimor përkatës. </w:t>
      </w:r>
    </w:p>
    <w:p w14:paraId="2B4E04B4" w14:textId="77A0DD0C" w:rsidR="001A30F6" w:rsidRPr="00EC64BD" w:rsidRDefault="001A30F6" w:rsidP="005D417D">
      <w:pPr>
        <w:ind w:left="-3" w:right="1154"/>
        <w:jc w:val="both"/>
        <w:rPr>
          <w:sz w:val="24"/>
          <w:szCs w:val="24"/>
        </w:rPr>
      </w:pPr>
      <w:r w:rsidRPr="00EC64BD">
        <w:rPr>
          <w:sz w:val="24"/>
          <w:szCs w:val="24"/>
        </w:rPr>
        <w:t>Në planet sipas periudhave planifikohen të gjitha orët. N</w:t>
      </w:r>
      <w:r w:rsidR="00ED4F23" w:rsidRPr="00EC64BD">
        <w:rPr>
          <w:sz w:val="24"/>
          <w:szCs w:val="24"/>
        </w:rPr>
        <w:t>ë</w:t>
      </w:r>
      <w:r w:rsidRPr="00EC64BD">
        <w:rPr>
          <w:sz w:val="24"/>
          <w:szCs w:val="24"/>
        </w:rPr>
        <w:t xml:space="preserve"> planet tremujore ju jeni </w:t>
      </w:r>
      <w:proofErr w:type="gramStart"/>
      <w:r w:rsidRPr="00EC64BD">
        <w:rPr>
          <w:sz w:val="24"/>
          <w:szCs w:val="24"/>
        </w:rPr>
        <w:t>t</w:t>
      </w:r>
      <w:r w:rsidR="00ED4F23" w:rsidRPr="00EC64BD">
        <w:rPr>
          <w:sz w:val="24"/>
          <w:szCs w:val="24"/>
        </w:rPr>
        <w:t>ë</w:t>
      </w:r>
      <w:r w:rsidRPr="00EC64BD">
        <w:rPr>
          <w:sz w:val="24"/>
          <w:szCs w:val="24"/>
        </w:rPr>
        <w:t xml:space="preserve">  lirë</w:t>
      </w:r>
      <w:proofErr w:type="gramEnd"/>
      <w:r w:rsidRPr="00EC64BD">
        <w:rPr>
          <w:sz w:val="24"/>
          <w:szCs w:val="24"/>
        </w:rPr>
        <w:t xml:space="preserve"> të bëni</w:t>
      </w:r>
      <w:r w:rsidR="005D63AB" w:rsidRPr="00EC64BD">
        <w:rPr>
          <w:sz w:val="24"/>
          <w:szCs w:val="24"/>
        </w:rPr>
        <w:t xml:space="preserve"> </w:t>
      </w:r>
      <w:r w:rsidRPr="00EC64BD">
        <w:rPr>
          <w:sz w:val="24"/>
          <w:szCs w:val="24"/>
        </w:rPr>
        <w:t>ndryshimet</w:t>
      </w:r>
      <w:r w:rsidR="005D63AB" w:rsidRPr="00EC64BD">
        <w:rPr>
          <w:sz w:val="24"/>
          <w:szCs w:val="24"/>
        </w:rPr>
        <w:t xml:space="preserve"> </w:t>
      </w:r>
      <w:r w:rsidRPr="00EC64BD">
        <w:rPr>
          <w:sz w:val="24"/>
          <w:szCs w:val="24"/>
        </w:rPr>
        <w:t>hap pas hapi në varësi të specifikave q</w:t>
      </w:r>
      <w:r w:rsidR="00ED4F23" w:rsidRPr="00EC64BD">
        <w:rPr>
          <w:sz w:val="24"/>
          <w:szCs w:val="24"/>
        </w:rPr>
        <w:t>ë</w:t>
      </w:r>
      <w:r w:rsidRPr="00EC64BD">
        <w:rPr>
          <w:sz w:val="24"/>
          <w:szCs w:val="24"/>
        </w:rPr>
        <w:t xml:space="preserve"> dalin gjat</w:t>
      </w:r>
      <w:r w:rsidR="00ED4F23" w:rsidRPr="00EC64BD">
        <w:rPr>
          <w:sz w:val="24"/>
          <w:szCs w:val="24"/>
        </w:rPr>
        <w:t>ë</w:t>
      </w:r>
      <w:r w:rsidRPr="00EC64BD">
        <w:rPr>
          <w:sz w:val="24"/>
          <w:szCs w:val="24"/>
        </w:rPr>
        <w:t xml:space="preserve"> procesit t</w:t>
      </w:r>
      <w:r w:rsidR="00ED4F23" w:rsidRPr="00EC64BD">
        <w:rPr>
          <w:sz w:val="24"/>
          <w:szCs w:val="24"/>
        </w:rPr>
        <w:t>ë</w:t>
      </w:r>
      <w:r w:rsidRPr="00EC64BD">
        <w:rPr>
          <w:sz w:val="24"/>
          <w:szCs w:val="24"/>
        </w:rPr>
        <w:t xml:space="preserve"> m</w:t>
      </w:r>
      <w:r w:rsidR="00ED4F23" w:rsidRPr="00EC64BD">
        <w:rPr>
          <w:sz w:val="24"/>
          <w:szCs w:val="24"/>
        </w:rPr>
        <w:t>ë</w:t>
      </w:r>
      <w:r w:rsidRPr="00EC64BD">
        <w:rPr>
          <w:sz w:val="24"/>
          <w:szCs w:val="24"/>
        </w:rPr>
        <w:t>simdh</w:t>
      </w:r>
      <w:r w:rsidR="00ED4F23" w:rsidRPr="00EC64BD">
        <w:rPr>
          <w:sz w:val="24"/>
          <w:szCs w:val="24"/>
        </w:rPr>
        <w:t>ë</w:t>
      </w:r>
      <w:r w:rsidR="005D63AB" w:rsidRPr="00EC64BD">
        <w:rPr>
          <w:sz w:val="24"/>
          <w:szCs w:val="24"/>
        </w:rPr>
        <w:t>nies.</w:t>
      </w:r>
    </w:p>
    <w:p w14:paraId="6B172B47" w14:textId="77777777" w:rsidR="001A30F6" w:rsidRPr="00EC64BD" w:rsidRDefault="001A30F6" w:rsidP="005D417D">
      <w:pPr>
        <w:spacing w:after="21" w:line="259" w:lineRule="auto"/>
        <w:ind w:left="451"/>
        <w:jc w:val="both"/>
        <w:rPr>
          <w:sz w:val="24"/>
          <w:szCs w:val="24"/>
        </w:rPr>
      </w:pPr>
    </w:p>
    <w:p w14:paraId="72E44457" w14:textId="77777777" w:rsidR="001A30F6" w:rsidRPr="00EC64BD" w:rsidRDefault="001A30F6" w:rsidP="005D417D">
      <w:pPr>
        <w:pStyle w:val="Heading3"/>
        <w:numPr>
          <w:ilvl w:val="0"/>
          <w:numId w:val="7"/>
        </w:numPr>
        <w:ind w:right="1147"/>
        <w:rPr>
          <w:rFonts w:asciiTheme="minorHAnsi" w:hAnsiTheme="minorHAnsi"/>
          <w:color w:val="auto"/>
          <w:szCs w:val="24"/>
        </w:rPr>
      </w:pPr>
      <w:r w:rsidRPr="00EC64BD">
        <w:rPr>
          <w:rFonts w:asciiTheme="minorHAnsi" w:hAnsiTheme="minorHAnsi"/>
          <w:color w:val="auto"/>
          <w:szCs w:val="24"/>
        </w:rPr>
        <w:t xml:space="preserve">Formati i planit të një periudhe </w:t>
      </w:r>
    </w:p>
    <w:p w14:paraId="3A1EC00E" w14:textId="77777777" w:rsidR="001A30F6" w:rsidRPr="00EC64BD" w:rsidRDefault="001A30F6" w:rsidP="005D417D">
      <w:pPr>
        <w:ind w:left="-3" w:right="1154"/>
        <w:jc w:val="both"/>
        <w:rPr>
          <w:sz w:val="24"/>
          <w:szCs w:val="24"/>
        </w:rPr>
      </w:pPr>
      <w:r w:rsidRPr="00EC64BD">
        <w:rPr>
          <w:sz w:val="24"/>
          <w:szCs w:val="24"/>
        </w:rPr>
        <w:t xml:space="preserve">Formati i planit të një periudhe përmban rubrikat e mëposhtme.  </w:t>
      </w:r>
    </w:p>
    <w:tbl>
      <w:tblPr>
        <w:tblStyle w:val="TableGrid"/>
        <w:tblW w:w="9273" w:type="dxa"/>
        <w:tblInd w:w="-91" w:type="dxa"/>
        <w:tblCellMar>
          <w:top w:w="24" w:type="dxa"/>
          <w:left w:w="10" w:type="dxa"/>
          <w:right w:w="16" w:type="dxa"/>
        </w:tblCellMar>
        <w:tblLook w:val="04A0" w:firstRow="1" w:lastRow="0" w:firstColumn="1" w:lastColumn="0" w:noHBand="0" w:noVBand="1"/>
      </w:tblPr>
      <w:tblGrid>
        <w:gridCol w:w="1109"/>
        <w:gridCol w:w="1234"/>
        <w:gridCol w:w="1294"/>
        <w:gridCol w:w="1418"/>
        <w:gridCol w:w="1558"/>
        <w:gridCol w:w="1277"/>
        <w:gridCol w:w="1383"/>
      </w:tblGrid>
      <w:tr w:rsidR="001A30F6" w:rsidRPr="00EC64BD" w14:paraId="45511AF7" w14:textId="77777777" w:rsidTr="005D63AB">
        <w:trPr>
          <w:trHeight w:val="370"/>
        </w:trPr>
        <w:tc>
          <w:tcPr>
            <w:tcW w:w="1109" w:type="dxa"/>
            <w:tcBorders>
              <w:top w:val="single" w:sz="8" w:space="0" w:color="000000"/>
              <w:left w:val="single" w:sz="8" w:space="0" w:color="000000"/>
              <w:bottom w:val="single" w:sz="8" w:space="0" w:color="000000"/>
              <w:right w:val="nil"/>
            </w:tcBorders>
          </w:tcPr>
          <w:p w14:paraId="48BABC11" w14:textId="77777777" w:rsidR="001A30F6" w:rsidRPr="00EC64BD" w:rsidRDefault="001A30F6" w:rsidP="005D417D">
            <w:pPr>
              <w:spacing w:after="160" w:line="259" w:lineRule="auto"/>
              <w:jc w:val="both"/>
              <w:rPr>
                <w:sz w:val="24"/>
                <w:szCs w:val="24"/>
              </w:rPr>
            </w:pPr>
          </w:p>
        </w:tc>
        <w:tc>
          <w:tcPr>
            <w:tcW w:w="8164" w:type="dxa"/>
            <w:gridSpan w:val="6"/>
            <w:tcBorders>
              <w:top w:val="single" w:sz="8" w:space="0" w:color="000000"/>
              <w:left w:val="nil"/>
              <w:bottom w:val="single" w:sz="8" w:space="0" w:color="000000"/>
              <w:right w:val="single" w:sz="8" w:space="0" w:color="000000"/>
            </w:tcBorders>
          </w:tcPr>
          <w:p w14:paraId="73E5789D" w14:textId="714D06A6" w:rsidR="001A30F6" w:rsidRPr="00EC64BD" w:rsidRDefault="001A30F6" w:rsidP="005D63AB">
            <w:pPr>
              <w:spacing w:after="21" w:line="259" w:lineRule="auto"/>
              <w:ind w:left="960"/>
              <w:jc w:val="both"/>
              <w:rPr>
                <w:sz w:val="24"/>
                <w:szCs w:val="24"/>
                <w:lang w:val="de-DE"/>
              </w:rPr>
            </w:pPr>
            <w:r w:rsidRPr="00EC64BD">
              <w:rPr>
                <w:b/>
                <w:sz w:val="24"/>
                <w:szCs w:val="24"/>
                <w:lang w:val="de-DE"/>
              </w:rPr>
              <w:t>Rezultatet e të nxënit sipas kompetencave kyçe</w:t>
            </w:r>
            <w:r w:rsidRPr="00EC64BD">
              <w:rPr>
                <w:sz w:val="24"/>
                <w:szCs w:val="24"/>
                <w:lang w:val="de-DE"/>
              </w:rPr>
              <w:t xml:space="preserve"> (1) </w:t>
            </w:r>
          </w:p>
        </w:tc>
      </w:tr>
      <w:tr w:rsidR="001A30F6" w:rsidRPr="00EC64BD" w14:paraId="260906E0" w14:textId="77777777" w:rsidTr="005D63AB">
        <w:trPr>
          <w:trHeight w:val="379"/>
        </w:trPr>
        <w:tc>
          <w:tcPr>
            <w:tcW w:w="1109" w:type="dxa"/>
            <w:tcBorders>
              <w:top w:val="single" w:sz="8" w:space="0" w:color="000000"/>
              <w:left w:val="single" w:sz="8" w:space="0" w:color="000000"/>
              <w:bottom w:val="single" w:sz="8" w:space="0" w:color="000000"/>
              <w:right w:val="nil"/>
            </w:tcBorders>
          </w:tcPr>
          <w:p w14:paraId="5384605A" w14:textId="77777777" w:rsidR="001A30F6" w:rsidRPr="00EC64BD" w:rsidRDefault="001A30F6" w:rsidP="005D417D">
            <w:pPr>
              <w:spacing w:after="160" w:line="259" w:lineRule="auto"/>
              <w:jc w:val="both"/>
              <w:rPr>
                <w:sz w:val="24"/>
                <w:szCs w:val="24"/>
                <w:lang w:val="de-DE"/>
              </w:rPr>
            </w:pPr>
          </w:p>
        </w:tc>
        <w:tc>
          <w:tcPr>
            <w:tcW w:w="8164" w:type="dxa"/>
            <w:gridSpan w:val="6"/>
            <w:tcBorders>
              <w:top w:val="single" w:sz="8" w:space="0" w:color="000000"/>
              <w:left w:val="nil"/>
              <w:bottom w:val="single" w:sz="8" w:space="0" w:color="000000"/>
              <w:right w:val="single" w:sz="8" w:space="0" w:color="000000"/>
            </w:tcBorders>
          </w:tcPr>
          <w:p w14:paraId="4D007804" w14:textId="330500B9" w:rsidR="001A30F6" w:rsidRPr="00EC64BD" w:rsidRDefault="001A30F6" w:rsidP="005D63AB">
            <w:pPr>
              <w:spacing w:after="21" w:line="259" w:lineRule="auto"/>
              <w:ind w:left="744"/>
              <w:jc w:val="both"/>
              <w:rPr>
                <w:sz w:val="24"/>
                <w:szCs w:val="24"/>
                <w:lang w:val="de-DE"/>
              </w:rPr>
            </w:pPr>
            <w:r w:rsidRPr="00EC64BD">
              <w:rPr>
                <w:b/>
                <w:sz w:val="24"/>
                <w:szCs w:val="24"/>
                <w:lang w:val="de-DE"/>
              </w:rPr>
              <w:t>Rezultatet e të nxënit sipas kompetencave të fushës</w:t>
            </w:r>
            <w:r w:rsidRPr="00EC64BD">
              <w:rPr>
                <w:sz w:val="24"/>
                <w:szCs w:val="24"/>
                <w:lang w:val="de-DE"/>
              </w:rPr>
              <w:t xml:space="preserve"> (2) </w:t>
            </w:r>
          </w:p>
        </w:tc>
      </w:tr>
      <w:tr w:rsidR="001A30F6" w:rsidRPr="00EC64BD" w14:paraId="66C6C82D" w14:textId="77777777" w:rsidTr="005D63AB">
        <w:trPr>
          <w:trHeight w:val="1657"/>
        </w:trPr>
        <w:tc>
          <w:tcPr>
            <w:tcW w:w="1109" w:type="dxa"/>
            <w:tcBorders>
              <w:top w:val="single" w:sz="8" w:space="0" w:color="000000"/>
              <w:left w:val="single" w:sz="8" w:space="0" w:color="000000"/>
              <w:bottom w:val="single" w:sz="8" w:space="0" w:color="000000"/>
              <w:right w:val="single" w:sz="8" w:space="0" w:color="000000"/>
            </w:tcBorders>
          </w:tcPr>
          <w:p w14:paraId="4359758C" w14:textId="77777777" w:rsidR="001A30F6" w:rsidRPr="00EC64BD" w:rsidRDefault="001A30F6" w:rsidP="005D417D">
            <w:pPr>
              <w:spacing w:line="259" w:lineRule="auto"/>
              <w:ind w:left="98"/>
              <w:jc w:val="both"/>
              <w:rPr>
                <w:sz w:val="24"/>
                <w:szCs w:val="24"/>
              </w:rPr>
            </w:pPr>
            <w:r w:rsidRPr="00EC64BD">
              <w:rPr>
                <w:b/>
                <w:sz w:val="24"/>
                <w:szCs w:val="24"/>
              </w:rPr>
              <w:t xml:space="preserve">Nr. </w:t>
            </w:r>
            <w:r w:rsidRPr="00EC64BD">
              <w:rPr>
                <w:sz w:val="24"/>
                <w:szCs w:val="24"/>
              </w:rPr>
              <w:t>(3)</w:t>
            </w:r>
          </w:p>
        </w:tc>
        <w:tc>
          <w:tcPr>
            <w:tcW w:w="1234" w:type="dxa"/>
            <w:tcBorders>
              <w:top w:val="single" w:sz="8" w:space="0" w:color="000000"/>
              <w:left w:val="single" w:sz="8" w:space="0" w:color="000000"/>
              <w:bottom w:val="single" w:sz="8" w:space="0" w:color="000000"/>
              <w:right w:val="single" w:sz="8" w:space="0" w:color="000000"/>
            </w:tcBorders>
          </w:tcPr>
          <w:p w14:paraId="59FF6236" w14:textId="77777777" w:rsidR="001A30F6" w:rsidRPr="00EC64BD" w:rsidRDefault="001A30F6" w:rsidP="005D417D">
            <w:pPr>
              <w:spacing w:after="19" w:line="259" w:lineRule="auto"/>
              <w:ind w:left="98"/>
              <w:jc w:val="both"/>
              <w:rPr>
                <w:sz w:val="24"/>
                <w:szCs w:val="24"/>
              </w:rPr>
            </w:pPr>
            <w:r w:rsidRPr="00EC64BD">
              <w:rPr>
                <w:b/>
                <w:sz w:val="24"/>
                <w:szCs w:val="24"/>
              </w:rPr>
              <w:t xml:space="preserve">Tematika </w:t>
            </w:r>
          </w:p>
          <w:p w14:paraId="3567901A" w14:textId="77777777" w:rsidR="001A30F6" w:rsidRPr="00EC64BD" w:rsidRDefault="001A30F6" w:rsidP="005D417D">
            <w:pPr>
              <w:spacing w:after="12" w:line="259" w:lineRule="auto"/>
              <w:ind w:left="98"/>
              <w:jc w:val="both"/>
              <w:rPr>
                <w:sz w:val="24"/>
                <w:szCs w:val="24"/>
              </w:rPr>
            </w:pPr>
            <w:r w:rsidRPr="00EC64BD">
              <w:rPr>
                <w:b/>
                <w:sz w:val="24"/>
                <w:szCs w:val="24"/>
              </w:rPr>
              <w:t xml:space="preserve">/ kapitulli </w:t>
            </w:r>
          </w:p>
          <w:p w14:paraId="61101128" w14:textId="77777777" w:rsidR="001A30F6" w:rsidRPr="00EC64BD" w:rsidRDefault="001A30F6" w:rsidP="005D417D">
            <w:pPr>
              <w:spacing w:after="16" w:line="259" w:lineRule="auto"/>
              <w:ind w:left="98"/>
              <w:jc w:val="both"/>
              <w:rPr>
                <w:sz w:val="24"/>
                <w:szCs w:val="24"/>
              </w:rPr>
            </w:pPr>
            <w:r w:rsidRPr="00EC64BD">
              <w:rPr>
                <w:sz w:val="24"/>
                <w:szCs w:val="24"/>
              </w:rPr>
              <w:t xml:space="preserve">(4) </w:t>
            </w:r>
          </w:p>
          <w:p w14:paraId="406F11F5" w14:textId="77777777" w:rsidR="001A30F6" w:rsidRPr="00EC64BD" w:rsidRDefault="001A30F6" w:rsidP="005D417D">
            <w:pPr>
              <w:spacing w:line="259" w:lineRule="auto"/>
              <w:ind w:left="98"/>
              <w:jc w:val="both"/>
              <w:rPr>
                <w:sz w:val="24"/>
                <w:szCs w:val="24"/>
              </w:rPr>
            </w:pPr>
          </w:p>
        </w:tc>
        <w:tc>
          <w:tcPr>
            <w:tcW w:w="1294" w:type="dxa"/>
            <w:tcBorders>
              <w:top w:val="single" w:sz="8" w:space="0" w:color="000000"/>
              <w:left w:val="single" w:sz="8" w:space="0" w:color="000000"/>
              <w:bottom w:val="single" w:sz="8" w:space="0" w:color="000000"/>
              <w:right w:val="single" w:sz="8" w:space="0" w:color="000000"/>
            </w:tcBorders>
          </w:tcPr>
          <w:p w14:paraId="0010C976" w14:textId="77777777" w:rsidR="001A30F6" w:rsidRPr="00EC64BD" w:rsidRDefault="001A30F6" w:rsidP="005D417D">
            <w:pPr>
              <w:spacing w:line="275" w:lineRule="auto"/>
              <w:ind w:left="96"/>
              <w:jc w:val="both"/>
              <w:rPr>
                <w:sz w:val="24"/>
                <w:szCs w:val="24"/>
              </w:rPr>
            </w:pPr>
            <w:r w:rsidRPr="00EC64BD">
              <w:rPr>
                <w:b/>
                <w:sz w:val="24"/>
                <w:szCs w:val="24"/>
              </w:rPr>
              <w:t>Temat mësimore</w:t>
            </w:r>
          </w:p>
          <w:p w14:paraId="1F0D6519" w14:textId="77777777" w:rsidR="001A30F6" w:rsidRPr="00EC64BD" w:rsidRDefault="001A30F6" w:rsidP="005D417D">
            <w:pPr>
              <w:spacing w:after="16" w:line="259" w:lineRule="auto"/>
              <w:ind w:left="96"/>
              <w:jc w:val="both"/>
              <w:rPr>
                <w:sz w:val="24"/>
                <w:szCs w:val="24"/>
              </w:rPr>
            </w:pPr>
            <w:r w:rsidRPr="00EC64BD">
              <w:rPr>
                <w:sz w:val="24"/>
                <w:szCs w:val="24"/>
              </w:rPr>
              <w:t xml:space="preserve">(5) </w:t>
            </w:r>
          </w:p>
          <w:p w14:paraId="5FEC3085" w14:textId="77777777" w:rsidR="001A30F6" w:rsidRPr="00EC64BD" w:rsidRDefault="001A30F6" w:rsidP="005D417D">
            <w:pPr>
              <w:spacing w:after="16" w:line="259" w:lineRule="auto"/>
              <w:ind w:left="96"/>
              <w:jc w:val="both"/>
              <w:rPr>
                <w:sz w:val="24"/>
                <w:szCs w:val="24"/>
              </w:rPr>
            </w:pPr>
          </w:p>
          <w:p w14:paraId="030E4DE4" w14:textId="77777777" w:rsidR="001A30F6" w:rsidRPr="00EC64BD" w:rsidRDefault="001A30F6" w:rsidP="005D417D">
            <w:pPr>
              <w:spacing w:line="259" w:lineRule="auto"/>
              <w:ind w:left="96"/>
              <w:jc w:val="both"/>
              <w:rPr>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56CEC2B3" w14:textId="77777777" w:rsidR="001A30F6" w:rsidRPr="00EC64BD" w:rsidRDefault="001A30F6" w:rsidP="005D417D">
            <w:pPr>
              <w:spacing w:line="275" w:lineRule="auto"/>
              <w:ind w:left="96"/>
              <w:jc w:val="both"/>
              <w:rPr>
                <w:sz w:val="24"/>
                <w:szCs w:val="24"/>
                <w:lang w:val="de-DE"/>
              </w:rPr>
            </w:pPr>
            <w:r w:rsidRPr="00EC64BD">
              <w:rPr>
                <w:b/>
                <w:sz w:val="24"/>
                <w:szCs w:val="24"/>
                <w:lang w:val="de-DE"/>
              </w:rPr>
              <w:t>Situata e parashikua</w:t>
            </w:r>
          </w:p>
          <w:p w14:paraId="55102093" w14:textId="77777777" w:rsidR="001A30F6" w:rsidRPr="00EC64BD" w:rsidRDefault="001A30F6" w:rsidP="005D417D">
            <w:pPr>
              <w:spacing w:after="5" w:line="269" w:lineRule="auto"/>
              <w:ind w:left="96" w:right="83"/>
              <w:jc w:val="both"/>
              <w:rPr>
                <w:sz w:val="24"/>
                <w:szCs w:val="24"/>
                <w:lang w:val="de-DE"/>
              </w:rPr>
            </w:pPr>
            <w:r w:rsidRPr="00EC64BD">
              <w:rPr>
                <w:b/>
                <w:sz w:val="24"/>
                <w:szCs w:val="24"/>
                <w:lang w:val="de-DE"/>
              </w:rPr>
              <w:t>r e të nxënit</w:t>
            </w:r>
            <w:r w:rsidRPr="00EC64BD">
              <w:rPr>
                <w:sz w:val="24"/>
                <w:szCs w:val="24"/>
                <w:lang w:val="de-DE"/>
              </w:rPr>
              <w:t xml:space="preserve"> (6) </w:t>
            </w:r>
          </w:p>
          <w:p w14:paraId="66BE862F" w14:textId="77777777" w:rsidR="001A30F6" w:rsidRPr="00EC64BD" w:rsidRDefault="001A30F6" w:rsidP="005D417D">
            <w:pPr>
              <w:spacing w:line="259" w:lineRule="auto"/>
              <w:ind w:left="96"/>
              <w:jc w:val="both"/>
              <w:rPr>
                <w:sz w:val="24"/>
                <w:szCs w:val="24"/>
                <w:lang w:val="de-DE"/>
              </w:rPr>
            </w:pPr>
          </w:p>
        </w:tc>
        <w:tc>
          <w:tcPr>
            <w:tcW w:w="1558" w:type="dxa"/>
            <w:tcBorders>
              <w:top w:val="single" w:sz="8" w:space="0" w:color="000000"/>
              <w:left w:val="single" w:sz="8" w:space="0" w:color="000000"/>
              <w:bottom w:val="single" w:sz="8" w:space="0" w:color="000000"/>
              <w:right w:val="single" w:sz="8" w:space="0" w:color="000000"/>
            </w:tcBorders>
          </w:tcPr>
          <w:p w14:paraId="362EB0A9" w14:textId="77777777" w:rsidR="001A30F6" w:rsidRPr="00EC64BD" w:rsidRDefault="001A30F6" w:rsidP="005D417D">
            <w:pPr>
              <w:spacing w:line="274" w:lineRule="auto"/>
              <w:ind w:left="96" w:right="78"/>
              <w:jc w:val="both"/>
              <w:rPr>
                <w:sz w:val="24"/>
                <w:szCs w:val="24"/>
                <w:lang w:val="de-DE"/>
              </w:rPr>
            </w:pPr>
            <w:r w:rsidRPr="00EC64BD">
              <w:rPr>
                <w:b/>
                <w:sz w:val="24"/>
                <w:szCs w:val="24"/>
                <w:lang w:val="de-DE"/>
              </w:rPr>
              <w:t>Metodologji a dhe veprimtaritë e nxënësve</w:t>
            </w:r>
          </w:p>
          <w:p w14:paraId="383C1957" w14:textId="77777777" w:rsidR="001A30F6" w:rsidRPr="00EC64BD" w:rsidRDefault="001A30F6" w:rsidP="005D417D">
            <w:pPr>
              <w:spacing w:after="24" w:line="259" w:lineRule="auto"/>
              <w:ind w:left="96"/>
              <w:jc w:val="both"/>
              <w:rPr>
                <w:sz w:val="24"/>
                <w:szCs w:val="24"/>
              </w:rPr>
            </w:pPr>
            <w:r w:rsidRPr="00EC64BD">
              <w:rPr>
                <w:sz w:val="24"/>
                <w:szCs w:val="24"/>
              </w:rPr>
              <w:t xml:space="preserve">(7) </w:t>
            </w:r>
          </w:p>
          <w:p w14:paraId="74A4DF31" w14:textId="77777777" w:rsidR="001A30F6" w:rsidRPr="00EC64BD" w:rsidRDefault="001A30F6" w:rsidP="005D63AB">
            <w:pPr>
              <w:spacing w:line="259" w:lineRule="auto"/>
              <w:jc w:val="both"/>
              <w:rPr>
                <w:sz w:val="24"/>
                <w:szCs w:val="24"/>
              </w:rPr>
            </w:pPr>
          </w:p>
        </w:tc>
        <w:tc>
          <w:tcPr>
            <w:tcW w:w="1277" w:type="dxa"/>
            <w:tcBorders>
              <w:top w:val="single" w:sz="8" w:space="0" w:color="000000"/>
              <w:left w:val="single" w:sz="8" w:space="0" w:color="000000"/>
              <w:bottom w:val="single" w:sz="8" w:space="0" w:color="000000"/>
              <w:right w:val="single" w:sz="8" w:space="0" w:color="000000"/>
            </w:tcBorders>
          </w:tcPr>
          <w:p w14:paraId="74134AAA" w14:textId="77777777" w:rsidR="001A30F6" w:rsidRPr="00EC64BD" w:rsidRDefault="001A30F6" w:rsidP="005D417D">
            <w:pPr>
              <w:spacing w:line="259" w:lineRule="auto"/>
              <w:jc w:val="both"/>
              <w:rPr>
                <w:sz w:val="24"/>
                <w:szCs w:val="24"/>
              </w:rPr>
            </w:pPr>
            <w:r w:rsidRPr="00EC64BD">
              <w:rPr>
                <w:b/>
                <w:sz w:val="24"/>
                <w:szCs w:val="24"/>
              </w:rPr>
              <w:t>Vlerësimi</w:t>
            </w:r>
            <w:r w:rsidRPr="00EC64BD">
              <w:rPr>
                <w:sz w:val="24"/>
                <w:szCs w:val="24"/>
              </w:rPr>
              <w:t xml:space="preserve">  (8) </w:t>
            </w:r>
          </w:p>
        </w:tc>
        <w:tc>
          <w:tcPr>
            <w:tcW w:w="1383" w:type="dxa"/>
            <w:tcBorders>
              <w:top w:val="single" w:sz="8" w:space="0" w:color="000000"/>
              <w:left w:val="single" w:sz="8" w:space="0" w:color="000000"/>
              <w:bottom w:val="single" w:sz="8" w:space="0" w:color="000000"/>
              <w:right w:val="single" w:sz="8" w:space="0" w:color="000000"/>
            </w:tcBorders>
          </w:tcPr>
          <w:p w14:paraId="2324634E" w14:textId="77777777" w:rsidR="001A30F6" w:rsidRPr="00EC64BD" w:rsidRDefault="001A30F6" w:rsidP="005D417D">
            <w:pPr>
              <w:spacing w:after="14" w:line="259" w:lineRule="auto"/>
              <w:jc w:val="both"/>
              <w:rPr>
                <w:sz w:val="24"/>
                <w:szCs w:val="24"/>
              </w:rPr>
            </w:pPr>
            <w:r w:rsidRPr="00EC64BD">
              <w:rPr>
                <w:b/>
                <w:sz w:val="24"/>
                <w:szCs w:val="24"/>
              </w:rPr>
              <w:t>Burimet</w:t>
            </w:r>
          </w:p>
          <w:p w14:paraId="46027171" w14:textId="77777777" w:rsidR="001A30F6" w:rsidRPr="00EC64BD" w:rsidRDefault="001A30F6" w:rsidP="005D417D">
            <w:pPr>
              <w:spacing w:line="259" w:lineRule="auto"/>
              <w:jc w:val="both"/>
              <w:rPr>
                <w:sz w:val="24"/>
                <w:szCs w:val="24"/>
              </w:rPr>
            </w:pPr>
            <w:r w:rsidRPr="00EC64BD">
              <w:rPr>
                <w:sz w:val="24"/>
                <w:szCs w:val="24"/>
              </w:rPr>
              <w:t xml:space="preserve"> (9) </w:t>
            </w:r>
          </w:p>
        </w:tc>
      </w:tr>
    </w:tbl>
    <w:p w14:paraId="72FA552A" w14:textId="77777777" w:rsidR="001A30F6" w:rsidRPr="00EC64BD" w:rsidRDefault="001A30F6" w:rsidP="005D417D">
      <w:pPr>
        <w:spacing w:after="25" w:line="259" w:lineRule="auto"/>
        <w:jc w:val="both"/>
        <w:rPr>
          <w:sz w:val="24"/>
          <w:szCs w:val="24"/>
        </w:rPr>
      </w:pPr>
    </w:p>
    <w:p w14:paraId="08A21EE7" w14:textId="61F97AC4" w:rsidR="001A30F6" w:rsidRPr="00EC64BD" w:rsidRDefault="001A30F6" w:rsidP="005D417D">
      <w:pPr>
        <w:pStyle w:val="Heading3"/>
        <w:ind w:left="-5" w:right="1147"/>
        <w:rPr>
          <w:rFonts w:asciiTheme="minorHAnsi" w:hAnsiTheme="minorHAnsi"/>
          <w:color w:val="auto"/>
          <w:szCs w:val="24"/>
          <w:lang w:val="de-DE"/>
        </w:rPr>
      </w:pPr>
      <w:r w:rsidRPr="00EC64BD">
        <w:rPr>
          <w:rFonts w:asciiTheme="minorHAnsi" w:hAnsiTheme="minorHAnsi"/>
          <w:color w:val="auto"/>
          <w:szCs w:val="24"/>
          <w:lang w:val="de-DE"/>
        </w:rPr>
        <w:t>1)</w:t>
      </w:r>
      <w:r w:rsidR="005D63AB" w:rsidRPr="00EC64BD">
        <w:rPr>
          <w:rFonts w:asciiTheme="minorHAnsi" w:hAnsiTheme="minorHAnsi"/>
          <w:color w:val="auto"/>
          <w:szCs w:val="24"/>
          <w:lang w:val="de-DE"/>
        </w:rPr>
        <w:t xml:space="preserve"> </w:t>
      </w:r>
      <w:r w:rsidRPr="00EC64BD">
        <w:rPr>
          <w:rFonts w:asciiTheme="minorHAnsi" w:hAnsiTheme="minorHAnsi"/>
          <w:color w:val="auto"/>
          <w:szCs w:val="24"/>
          <w:lang w:val="de-DE"/>
        </w:rPr>
        <w:t xml:space="preserve">Rezultatet e të nxënit sipas kompetencave kyçe </w:t>
      </w:r>
    </w:p>
    <w:p w14:paraId="4E883419" w14:textId="0B8A71E8" w:rsidR="001A30F6" w:rsidRPr="00EC64BD" w:rsidRDefault="00E849DD" w:rsidP="005D417D">
      <w:pPr>
        <w:spacing w:after="39"/>
        <w:ind w:left="-3" w:right="1154"/>
        <w:jc w:val="both"/>
        <w:rPr>
          <w:sz w:val="24"/>
          <w:szCs w:val="24"/>
          <w:lang w:val="de-DE"/>
        </w:rPr>
      </w:pPr>
      <w:r>
        <w:rPr>
          <w:sz w:val="24"/>
          <w:szCs w:val="24"/>
          <w:lang w:val="de-DE"/>
        </w:rPr>
        <w:t xml:space="preserve">Në këtë rubrikë vendosen </w:t>
      </w:r>
      <w:r w:rsidR="001A30F6" w:rsidRPr="00EC64BD">
        <w:rPr>
          <w:sz w:val="24"/>
          <w:szCs w:val="24"/>
          <w:lang w:val="de-DE"/>
        </w:rPr>
        <w:t xml:space="preserve">rezultatet e të nxënit të kompetencave kyçe, të cilat do të zhvillohen nga nxënësit përgjatë temave mësimore, të zhvilluara gjatë kësaj periudhe. </w:t>
      </w:r>
    </w:p>
    <w:p w14:paraId="5A43750D" w14:textId="77777777" w:rsidR="001A30F6" w:rsidRPr="00EC64BD" w:rsidRDefault="001A30F6" w:rsidP="005D417D">
      <w:pPr>
        <w:spacing w:after="45"/>
        <w:ind w:left="-3" w:right="1154"/>
        <w:jc w:val="both"/>
        <w:rPr>
          <w:sz w:val="24"/>
          <w:szCs w:val="24"/>
          <w:lang w:val="de-DE"/>
        </w:rPr>
      </w:pPr>
      <w:r w:rsidRPr="00EC64BD">
        <w:rPr>
          <w:sz w:val="24"/>
          <w:szCs w:val="24"/>
          <w:lang w:val="de-DE"/>
        </w:rPr>
        <w:t xml:space="preserve">Ato </w:t>
      </w:r>
      <w:proofErr w:type="gramStart"/>
      <w:r w:rsidRPr="00EC64BD">
        <w:rPr>
          <w:sz w:val="24"/>
          <w:szCs w:val="24"/>
          <w:lang w:val="de-DE"/>
        </w:rPr>
        <w:t>p</w:t>
      </w:r>
      <w:r w:rsidR="00ED4F23" w:rsidRPr="00EC64BD">
        <w:rPr>
          <w:sz w:val="24"/>
          <w:szCs w:val="24"/>
          <w:lang w:val="de-DE"/>
        </w:rPr>
        <w:t>ë</w:t>
      </w:r>
      <w:r w:rsidRPr="00EC64BD">
        <w:rPr>
          <w:sz w:val="24"/>
          <w:szCs w:val="24"/>
          <w:lang w:val="de-DE"/>
        </w:rPr>
        <w:t>rzgjidhen  në</w:t>
      </w:r>
      <w:proofErr w:type="gramEnd"/>
      <w:r w:rsidRPr="00EC64BD">
        <w:rPr>
          <w:sz w:val="24"/>
          <w:szCs w:val="24"/>
          <w:lang w:val="de-DE"/>
        </w:rPr>
        <w:t xml:space="preserve"> programin mësimor, te rubrika “Rezultatet kryesore të të nxënit, sipas kompetencave kyçe që realizohen nëpërmjet lëndës së </w:t>
      </w:r>
      <w:r w:rsidR="002044E5" w:rsidRPr="00EC64BD">
        <w:rPr>
          <w:sz w:val="24"/>
          <w:szCs w:val="24"/>
          <w:lang w:val="de-DE"/>
        </w:rPr>
        <w:t>historisë</w:t>
      </w:r>
      <w:r w:rsidRPr="00EC64BD">
        <w:rPr>
          <w:sz w:val="24"/>
          <w:szCs w:val="24"/>
          <w:lang w:val="de-DE"/>
        </w:rPr>
        <w:t xml:space="preserve">”. </w:t>
      </w:r>
    </w:p>
    <w:p w14:paraId="68EE68FC" w14:textId="77777777" w:rsidR="001A30F6" w:rsidRPr="00EC64BD" w:rsidRDefault="001A30F6" w:rsidP="005D417D">
      <w:pPr>
        <w:spacing w:after="22" w:line="259" w:lineRule="auto"/>
        <w:jc w:val="both"/>
        <w:rPr>
          <w:sz w:val="24"/>
          <w:szCs w:val="24"/>
          <w:lang w:val="de-DE"/>
        </w:rPr>
      </w:pPr>
    </w:p>
    <w:p w14:paraId="1D3E6FA7" w14:textId="3AE7AEEF" w:rsidR="001A30F6" w:rsidRPr="00EC64BD" w:rsidRDefault="001A30F6" w:rsidP="005D417D">
      <w:pPr>
        <w:pStyle w:val="Heading3"/>
        <w:ind w:left="-5" w:right="1147"/>
        <w:rPr>
          <w:rFonts w:asciiTheme="minorHAnsi" w:hAnsiTheme="minorHAnsi"/>
          <w:color w:val="auto"/>
          <w:szCs w:val="24"/>
          <w:lang w:val="de-DE"/>
        </w:rPr>
      </w:pPr>
      <w:r w:rsidRPr="00EC64BD">
        <w:rPr>
          <w:rFonts w:asciiTheme="minorHAnsi" w:hAnsiTheme="minorHAnsi"/>
          <w:color w:val="auto"/>
          <w:szCs w:val="24"/>
          <w:lang w:val="de-DE"/>
        </w:rPr>
        <w:t>2)</w:t>
      </w:r>
      <w:r w:rsidR="005D63AB" w:rsidRPr="00EC64BD">
        <w:rPr>
          <w:rFonts w:asciiTheme="minorHAnsi" w:hAnsiTheme="minorHAnsi"/>
          <w:color w:val="auto"/>
          <w:szCs w:val="24"/>
          <w:lang w:val="de-DE"/>
        </w:rPr>
        <w:t xml:space="preserve"> </w:t>
      </w:r>
      <w:r w:rsidRPr="00EC64BD">
        <w:rPr>
          <w:rFonts w:asciiTheme="minorHAnsi" w:hAnsiTheme="minorHAnsi"/>
          <w:color w:val="auto"/>
          <w:szCs w:val="24"/>
          <w:lang w:val="de-DE"/>
        </w:rPr>
        <w:t>Rezultatet e të nxënit sipas kompetencave të fushës/ lëndës</w:t>
      </w:r>
    </w:p>
    <w:p w14:paraId="7F4E26EA" w14:textId="77777777" w:rsidR="001A30F6" w:rsidRPr="00EC64BD" w:rsidRDefault="001A30F6" w:rsidP="005D417D">
      <w:pPr>
        <w:ind w:left="-3" w:right="1154"/>
        <w:jc w:val="both"/>
        <w:rPr>
          <w:sz w:val="24"/>
          <w:szCs w:val="24"/>
          <w:lang w:val="de-DE"/>
        </w:rPr>
      </w:pPr>
      <w:r w:rsidRPr="00EC64BD">
        <w:rPr>
          <w:sz w:val="24"/>
          <w:szCs w:val="24"/>
          <w:lang w:val="de-DE"/>
        </w:rPr>
        <w:t xml:space="preserve">Në këtë rubrikë vendosen rezultatet e të nxënit sipas kompetencave të fushës/lëndës, të cilat do të arrihen nga nxënësi nëpërmjet zhvillimit të këtyre temave mësimore. Mësuesi i përzgjedh këto rezultate të nxëni nga programi mësimor. </w:t>
      </w:r>
    </w:p>
    <w:p w14:paraId="7437E99F" w14:textId="77777777" w:rsidR="001A30F6" w:rsidRPr="00EC64BD" w:rsidRDefault="001A30F6" w:rsidP="005D417D">
      <w:pPr>
        <w:spacing w:after="26" w:line="259" w:lineRule="auto"/>
        <w:jc w:val="both"/>
        <w:rPr>
          <w:sz w:val="24"/>
          <w:szCs w:val="24"/>
          <w:lang w:val="de-DE"/>
        </w:rPr>
      </w:pPr>
    </w:p>
    <w:p w14:paraId="200A7A77" w14:textId="652ED8B8" w:rsidR="001A30F6" w:rsidRPr="00EC64BD" w:rsidRDefault="001A30F6" w:rsidP="005D417D">
      <w:pPr>
        <w:pStyle w:val="Heading3"/>
        <w:ind w:left="-5" w:right="1147"/>
        <w:rPr>
          <w:rFonts w:asciiTheme="minorHAnsi" w:hAnsiTheme="minorHAnsi"/>
          <w:color w:val="auto"/>
          <w:szCs w:val="24"/>
          <w:lang w:val="de-DE"/>
        </w:rPr>
      </w:pPr>
      <w:r w:rsidRPr="00EC64BD">
        <w:rPr>
          <w:rFonts w:asciiTheme="minorHAnsi" w:hAnsiTheme="minorHAnsi"/>
          <w:color w:val="auto"/>
          <w:szCs w:val="24"/>
          <w:lang w:val="de-DE"/>
        </w:rPr>
        <w:t>3)</w:t>
      </w:r>
      <w:r w:rsidR="005D63AB" w:rsidRPr="00EC64BD">
        <w:rPr>
          <w:rFonts w:asciiTheme="minorHAnsi" w:hAnsiTheme="minorHAnsi"/>
          <w:color w:val="auto"/>
          <w:szCs w:val="24"/>
          <w:lang w:val="de-DE"/>
        </w:rPr>
        <w:t xml:space="preserve"> </w:t>
      </w:r>
      <w:r w:rsidRPr="00EC64BD">
        <w:rPr>
          <w:rFonts w:asciiTheme="minorHAnsi" w:hAnsiTheme="minorHAnsi"/>
          <w:color w:val="auto"/>
          <w:szCs w:val="24"/>
          <w:lang w:val="de-DE"/>
        </w:rPr>
        <w:t xml:space="preserve">Numri rendor </w:t>
      </w:r>
    </w:p>
    <w:p w14:paraId="4D08EAE4" w14:textId="1A9C5EE0" w:rsidR="001A30F6" w:rsidRPr="00EC64BD" w:rsidRDefault="001A30F6" w:rsidP="005D417D">
      <w:pPr>
        <w:ind w:left="-3" w:right="1154"/>
        <w:jc w:val="both"/>
        <w:rPr>
          <w:sz w:val="24"/>
          <w:szCs w:val="24"/>
          <w:lang w:val="de-DE"/>
        </w:rPr>
      </w:pPr>
      <w:r w:rsidRPr="00EC64BD">
        <w:rPr>
          <w:sz w:val="24"/>
          <w:szCs w:val="24"/>
          <w:lang w:val="de-DE"/>
        </w:rPr>
        <w:t xml:space="preserve">Këtu vendosen numrat për temat mësimore. Totali i numrave në planin </w:t>
      </w:r>
      <w:r w:rsidR="00E849DD">
        <w:rPr>
          <w:sz w:val="24"/>
          <w:szCs w:val="24"/>
          <w:lang w:val="de-DE"/>
        </w:rPr>
        <w:t xml:space="preserve">e periudhës përkon me numrin e </w:t>
      </w:r>
      <w:r w:rsidRPr="00EC64BD">
        <w:rPr>
          <w:sz w:val="24"/>
          <w:szCs w:val="24"/>
          <w:lang w:val="de-DE"/>
        </w:rPr>
        <w:t xml:space="preserve">orëve </w:t>
      </w:r>
      <w:proofErr w:type="gramStart"/>
      <w:r w:rsidRPr="00EC64BD">
        <w:rPr>
          <w:sz w:val="24"/>
          <w:szCs w:val="24"/>
          <w:lang w:val="de-DE"/>
        </w:rPr>
        <w:t>që  janë</w:t>
      </w:r>
      <w:proofErr w:type="gramEnd"/>
      <w:r w:rsidRPr="00EC64BD">
        <w:rPr>
          <w:sz w:val="24"/>
          <w:szCs w:val="24"/>
          <w:lang w:val="de-DE"/>
        </w:rPr>
        <w:t xml:space="preserve"> përcaktuar në planin vjetor të lëndës. N</w:t>
      </w:r>
      <w:r w:rsidR="00ED4F23" w:rsidRPr="00EC64BD">
        <w:rPr>
          <w:sz w:val="24"/>
          <w:szCs w:val="24"/>
          <w:lang w:val="de-DE"/>
        </w:rPr>
        <w:t>ë</w:t>
      </w:r>
      <w:r w:rsidRPr="00EC64BD">
        <w:rPr>
          <w:sz w:val="24"/>
          <w:szCs w:val="24"/>
          <w:lang w:val="de-DE"/>
        </w:rPr>
        <w:t xml:space="preserve"> k</w:t>
      </w:r>
      <w:r w:rsidR="00ED4F23" w:rsidRPr="00EC64BD">
        <w:rPr>
          <w:sz w:val="24"/>
          <w:szCs w:val="24"/>
          <w:lang w:val="de-DE"/>
        </w:rPr>
        <w:t>ë</w:t>
      </w:r>
      <w:r w:rsidRPr="00EC64BD">
        <w:rPr>
          <w:sz w:val="24"/>
          <w:szCs w:val="24"/>
          <w:lang w:val="de-DE"/>
        </w:rPr>
        <w:t>t</w:t>
      </w:r>
      <w:r w:rsidR="00ED4F23" w:rsidRPr="00EC64BD">
        <w:rPr>
          <w:sz w:val="24"/>
          <w:szCs w:val="24"/>
          <w:lang w:val="de-DE"/>
        </w:rPr>
        <w:t>ë</w:t>
      </w:r>
      <w:r w:rsidRPr="00EC64BD">
        <w:rPr>
          <w:sz w:val="24"/>
          <w:szCs w:val="24"/>
          <w:lang w:val="de-DE"/>
        </w:rPr>
        <w:t xml:space="preserve"> kolon</w:t>
      </w:r>
      <w:r w:rsidR="00ED4F23" w:rsidRPr="00EC64BD">
        <w:rPr>
          <w:sz w:val="24"/>
          <w:szCs w:val="24"/>
          <w:lang w:val="de-DE"/>
        </w:rPr>
        <w:t>ë</w:t>
      </w:r>
      <w:r w:rsidRPr="00EC64BD">
        <w:rPr>
          <w:sz w:val="24"/>
          <w:szCs w:val="24"/>
          <w:lang w:val="de-DE"/>
        </w:rPr>
        <w:t xml:space="preserve"> do t</w:t>
      </w:r>
      <w:r w:rsidR="00ED4F23" w:rsidRPr="00EC64BD">
        <w:rPr>
          <w:sz w:val="24"/>
          <w:szCs w:val="24"/>
          <w:lang w:val="de-DE"/>
        </w:rPr>
        <w:t>ë</w:t>
      </w:r>
      <w:r w:rsidRPr="00EC64BD">
        <w:rPr>
          <w:sz w:val="24"/>
          <w:szCs w:val="24"/>
          <w:lang w:val="de-DE"/>
        </w:rPr>
        <w:t xml:space="preserve"> vendosen nga 2 </w:t>
      </w:r>
      <w:proofErr w:type="gramStart"/>
      <w:r w:rsidRPr="00EC64BD">
        <w:rPr>
          <w:sz w:val="24"/>
          <w:szCs w:val="24"/>
          <w:lang w:val="de-DE"/>
        </w:rPr>
        <w:t>numra ,</w:t>
      </w:r>
      <w:proofErr w:type="gramEnd"/>
      <w:r w:rsidRPr="00EC64BD">
        <w:rPr>
          <w:sz w:val="24"/>
          <w:szCs w:val="24"/>
          <w:lang w:val="de-DE"/>
        </w:rPr>
        <w:t xml:space="preserve"> pasi or</w:t>
      </w:r>
      <w:r w:rsidR="00ED4F23" w:rsidRPr="00EC64BD">
        <w:rPr>
          <w:sz w:val="24"/>
          <w:szCs w:val="24"/>
          <w:lang w:val="de-DE"/>
        </w:rPr>
        <w:t>ë</w:t>
      </w:r>
      <w:r w:rsidRPr="00EC64BD">
        <w:rPr>
          <w:sz w:val="24"/>
          <w:szCs w:val="24"/>
          <w:lang w:val="de-DE"/>
        </w:rPr>
        <w:t>t jan</w:t>
      </w:r>
      <w:r w:rsidR="00ED4F23" w:rsidRPr="00EC64BD">
        <w:rPr>
          <w:sz w:val="24"/>
          <w:szCs w:val="24"/>
          <w:lang w:val="de-DE"/>
        </w:rPr>
        <w:t>ë</w:t>
      </w:r>
      <w:r w:rsidRPr="00EC64BD">
        <w:rPr>
          <w:sz w:val="24"/>
          <w:szCs w:val="24"/>
          <w:lang w:val="de-DE"/>
        </w:rPr>
        <w:t xml:space="preserve"> dyshe.</w:t>
      </w:r>
    </w:p>
    <w:p w14:paraId="6A28077D" w14:textId="77777777" w:rsidR="001A30F6" w:rsidRPr="00EC64BD" w:rsidRDefault="001A30F6" w:rsidP="005D417D">
      <w:pPr>
        <w:spacing w:after="25" w:line="259" w:lineRule="auto"/>
        <w:jc w:val="both"/>
        <w:rPr>
          <w:sz w:val="24"/>
          <w:szCs w:val="24"/>
          <w:lang w:val="de-DE"/>
        </w:rPr>
      </w:pPr>
    </w:p>
    <w:p w14:paraId="1CB43E5F" w14:textId="33A4F260" w:rsidR="001A30F6" w:rsidRPr="00EC64BD" w:rsidRDefault="001A30F6" w:rsidP="005D417D">
      <w:pPr>
        <w:spacing w:after="5" w:line="266" w:lineRule="auto"/>
        <w:ind w:left="-5" w:right="1147"/>
        <w:jc w:val="both"/>
        <w:rPr>
          <w:sz w:val="24"/>
          <w:szCs w:val="24"/>
          <w:lang w:val="de-DE"/>
        </w:rPr>
      </w:pPr>
      <w:r w:rsidRPr="00EC64BD">
        <w:rPr>
          <w:b/>
          <w:sz w:val="24"/>
          <w:szCs w:val="24"/>
          <w:lang w:val="de-DE"/>
        </w:rPr>
        <w:t>4)</w:t>
      </w:r>
      <w:r w:rsidR="005D63AB" w:rsidRPr="00EC64BD">
        <w:rPr>
          <w:b/>
          <w:sz w:val="24"/>
          <w:szCs w:val="24"/>
          <w:lang w:val="de-DE"/>
        </w:rPr>
        <w:t xml:space="preserve"> Tematika</w:t>
      </w:r>
    </w:p>
    <w:p w14:paraId="49C994EF" w14:textId="77777777" w:rsidR="001A30F6" w:rsidRPr="00EC64BD" w:rsidRDefault="001A30F6" w:rsidP="005D417D">
      <w:pPr>
        <w:ind w:left="-3" w:right="1154"/>
        <w:jc w:val="both"/>
        <w:rPr>
          <w:sz w:val="24"/>
          <w:szCs w:val="24"/>
          <w:lang w:val="de-DE"/>
        </w:rPr>
      </w:pPr>
      <w:r w:rsidRPr="00EC64BD">
        <w:rPr>
          <w:sz w:val="24"/>
          <w:szCs w:val="24"/>
          <w:lang w:val="de-DE"/>
        </w:rPr>
        <w:t xml:space="preserve">Në këtë rubrikë shënohen tematikat mbi të cilat është ndërtuar programi i lëndës.  </w:t>
      </w:r>
    </w:p>
    <w:p w14:paraId="6179CE5C" w14:textId="59F3164E" w:rsidR="001A30F6" w:rsidRPr="00EC64BD" w:rsidRDefault="001A30F6" w:rsidP="005D417D">
      <w:pPr>
        <w:pStyle w:val="Heading3"/>
        <w:ind w:left="-5" w:right="1147"/>
        <w:rPr>
          <w:rFonts w:asciiTheme="minorHAnsi" w:hAnsiTheme="minorHAnsi"/>
          <w:color w:val="auto"/>
          <w:szCs w:val="24"/>
          <w:lang w:val="de-DE"/>
        </w:rPr>
      </w:pPr>
      <w:r w:rsidRPr="00EC64BD">
        <w:rPr>
          <w:rFonts w:asciiTheme="minorHAnsi" w:hAnsiTheme="minorHAnsi"/>
          <w:color w:val="auto"/>
          <w:szCs w:val="24"/>
          <w:lang w:val="de-DE"/>
        </w:rPr>
        <w:lastRenderedPageBreak/>
        <w:t>5)</w:t>
      </w:r>
      <w:r w:rsidR="005D63AB" w:rsidRPr="00EC64BD">
        <w:rPr>
          <w:rFonts w:asciiTheme="minorHAnsi" w:hAnsiTheme="minorHAnsi"/>
          <w:color w:val="auto"/>
          <w:szCs w:val="24"/>
          <w:lang w:val="de-DE"/>
        </w:rPr>
        <w:t xml:space="preserve"> </w:t>
      </w:r>
      <w:r w:rsidRPr="00EC64BD">
        <w:rPr>
          <w:rFonts w:asciiTheme="minorHAnsi" w:hAnsiTheme="minorHAnsi"/>
          <w:color w:val="auto"/>
          <w:szCs w:val="24"/>
          <w:lang w:val="de-DE"/>
        </w:rPr>
        <w:t xml:space="preserve">Tema mësimore </w:t>
      </w:r>
    </w:p>
    <w:p w14:paraId="18EE9549" w14:textId="77777777" w:rsidR="001A30F6" w:rsidRPr="00EC64BD" w:rsidRDefault="001A30F6" w:rsidP="005D417D">
      <w:pPr>
        <w:ind w:left="-3" w:right="1154"/>
        <w:jc w:val="both"/>
        <w:rPr>
          <w:sz w:val="24"/>
          <w:szCs w:val="24"/>
          <w:lang w:val="de-DE"/>
        </w:rPr>
      </w:pPr>
      <w:r w:rsidRPr="00EC64BD">
        <w:rPr>
          <w:sz w:val="24"/>
          <w:szCs w:val="24"/>
          <w:lang w:val="de-DE"/>
        </w:rPr>
        <w:t>Në këtë rubrikë shënohen të gjitha temat mësimore që do të zhvillohen gjatë periudhës. Përveç temave që i korrespondojnë tekstit mësimor, planifikon edhe orë për projektin, orë për testin ose detyrën përmbledhëse, orë për përmbledhjet ose përsëritjet etj. Gjithashtu, sugjerohet të planifikohen orë për diskutimin dhe vlerësimin e portofolit, në varësi të hapësirës.</w:t>
      </w:r>
    </w:p>
    <w:p w14:paraId="13E1E0A6" w14:textId="77777777" w:rsidR="001A30F6" w:rsidRPr="00EC64BD" w:rsidRDefault="001A30F6" w:rsidP="005D417D">
      <w:pPr>
        <w:spacing w:after="23" w:line="259" w:lineRule="auto"/>
        <w:jc w:val="both"/>
        <w:rPr>
          <w:sz w:val="24"/>
          <w:szCs w:val="24"/>
          <w:lang w:val="de-DE"/>
        </w:rPr>
      </w:pPr>
    </w:p>
    <w:p w14:paraId="5B73EC96" w14:textId="5DAB8879" w:rsidR="001A30F6" w:rsidRPr="00EC64BD" w:rsidRDefault="001A30F6" w:rsidP="005D417D">
      <w:pPr>
        <w:pStyle w:val="Heading3"/>
        <w:ind w:left="-5" w:right="1147"/>
        <w:rPr>
          <w:rFonts w:asciiTheme="minorHAnsi" w:hAnsiTheme="minorHAnsi"/>
          <w:color w:val="auto"/>
          <w:szCs w:val="24"/>
          <w:lang w:val="de-DE"/>
        </w:rPr>
      </w:pPr>
      <w:r w:rsidRPr="00EC64BD">
        <w:rPr>
          <w:rFonts w:asciiTheme="minorHAnsi" w:hAnsiTheme="minorHAnsi"/>
          <w:color w:val="auto"/>
          <w:szCs w:val="24"/>
          <w:lang w:val="de-DE"/>
        </w:rPr>
        <w:t>6)</w:t>
      </w:r>
      <w:r w:rsidR="005D63AB" w:rsidRPr="00EC64BD">
        <w:rPr>
          <w:rFonts w:asciiTheme="minorHAnsi" w:hAnsiTheme="minorHAnsi"/>
          <w:color w:val="auto"/>
          <w:szCs w:val="24"/>
          <w:lang w:val="de-DE"/>
        </w:rPr>
        <w:t xml:space="preserve"> </w:t>
      </w:r>
      <w:r w:rsidRPr="00EC64BD">
        <w:rPr>
          <w:rFonts w:asciiTheme="minorHAnsi" w:hAnsiTheme="minorHAnsi"/>
          <w:color w:val="auto"/>
          <w:szCs w:val="24"/>
          <w:lang w:val="de-DE"/>
        </w:rPr>
        <w:t xml:space="preserve">Situata e të nxënit </w:t>
      </w:r>
    </w:p>
    <w:p w14:paraId="09481DBF" w14:textId="77777777" w:rsidR="001A30F6" w:rsidRPr="00EC64BD" w:rsidRDefault="001A30F6" w:rsidP="005D417D">
      <w:pPr>
        <w:ind w:left="-3" w:right="1154"/>
        <w:jc w:val="both"/>
        <w:rPr>
          <w:sz w:val="24"/>
          <w:szCs w:val="24"/>
        </w:rPr>
      </w:pPr>
      <w:r w:rsidRPr="00EC64BD">
        <w:rPr>
          <w:sz w:val="24"/>
          <w:szCs w:val="24"/>
          <w:lang w:val="de-DE"/>
        </w:rPr>
        <w:t xml:space="preserve">Në këtë rubrikë vendosen situatat e të nxënit që parashikohen </w:t>
      </w:r>
      <w:proofErr w:type="gramStart"/>
      <w:r w:rsidRPr="00EC64BD">
        <w:rPr>
          <w:sz w:val="24"/>
          <w:szCs w:val="24"/>
          <w:lang w:val="de-DE"/>
        </w:rPr>
        <w:t>t</w:t>
      </w:r>
      <w:r w:rsidR="00ED4F23" w:rsidRPr="00EC64BD">
        <w:rPr>
          <w:sz w:val="24"/>
          <w:szCs w:val="24"/>
          <w:lang w:val="de-DE"/>
        </w:rPr>
        <w:t>ë</w:t>
      </w:r>
      <w:r w:rsidRPr="00EC64BD">
        <w:rPr>
          <w:sz w:val="24"/>
          <w:szCs w:val="24"/>
          <w:lang w:val="de-DE"/>
        </w:rPr>
        <w:t xml:space="preserve">  realizohen</w:t>
      </w:r>
      <w:proofErr w:type="gramEnd"/>
      <w:r w:rsidRPr="00EC64BD">
        <w:rPr>
          <w:sz w:val="24"/>
          <w:szCs w:val="24"/>
          <w:lang w:val="de-DE"/>
        </w:rPr>
        <w:t xml:space="preserve">  gjatë periudhës, të cilat mund të ndryshohen dhe plotësohen përgjatë zhvillimit të lëndës. Situatat e të nxënit mund t’i përkasin një teme mësimore, disa temave mësimore, ashtu sikurse mund të ketë tema mësimore për të cilat mësuesi nuk zhvillon situata të nxëni. </w:t>
      </w:r>
      <w:r w:rsidRPr="00EC64BD">
        <w:rPr>
          <w:sz w:val="24"/>
          <w:szCs w:val="24"/>
        </w:rPr>
        <w:t xml:space="preserve">Me situatë të nxëni kuptohet ndërtimi i njohurive nëpërmjet një situate praktike ose reale.  </w:t>
      </w:r>
    </w:p>
    <w:p w14:paraId="2EA9E767" w14:textId="77777777" w:rsidR="001A30F6" w:rsidRPr="00EC64BD" w:rsidRDefault="001A30F6" w:rsidP="005D417D">
      <w:pPr>
        <w:spacing w:after="17" w:line="259" w:lineRule="auto"/>
        <w:ind w:left="360"/>
        <w:jc w:val="both"/>
        <w:rPr>
          <w:sz w:val="24"/>
          <w:szCs w:val="24"/>
        </w:rPr>
      </w:pPr>
    </w:p>
    <w:p w14:paraId="471F2B0A" w14:textId="189F7781" w:rsidR="001A30F6" w:rsidRPr="00EC64BD" w:rsidRDefault="001A30F6" w:rsidP="005D417D">
      <w:pPr>
        <w:pStyle w:val="Heading3"/>
        <w:ind w:left="-5" w:right="1147"/>
        <w:rPr>
          <w:rFonts w:asciiTheme="minorHAnsi" w:hAnsiTheme="minorHAnsi"/>
          <w:color w:val="auto"/>
          <w:szCs w:val="24"/>
        </w:rPr>
      </w:pPr>
      <w:r w:rsidRPr="00EC64BD">
        <w:rPr>
          <w:rFonts w:asciiTheme="minorHAnsi" w:hAnsiTheme="minorHAnsi"/>
          <w:color w:val="auto"/>
          <w:szCs w:val="24"/>
        </w:rPr>
        <w:t>7)</w:t>
      </w:r>
      <w:r w:rsidR="005D63AB" w:rsidRPr="00EC64BD">
        <w:rPr>
          <w:rFonts w:asciiTheme="minorHAnsi" w:hAnsiTheme="minorHAnsi"/>
          <w:color w:val="auto"/>
          <w:szCs w:val="24"/>
        </w:rPr>
        <w:t xml:space="preserve"> </w:t>
      </w:r>
      <w:r w:rsidRPr="00EC64BD">
        <w:rPr>
          <w:rFonts w:asciiTheme="minorHAnsi" w:hAnsiTheme="minorHAnsi"/>
          <w:color w:val="auto"/>
          <w:szCs w:val="24"/>
        </w:rPr>
        <w:t>Metodologjia dhe veprimtaritë e nxënësve</w:t>
      </w:r>
    </w:p>
    <w:p w14:paraId="11C3098F" w14:textId="77777777" w:rsidR="001A30F6" w:rsidRPr="00EC64BD" w:rsidRDefault="001A30F6" w:rsidP="005D417D">
      <w:pPr>
        <w:ind w:left="-3" w:right="1154"/>
        <w:jc w:val="both"/>
        <w:rPr>
          <w:sz w:val="24"/>
          <w:szCs w:val="24"/>
        </w:rPr>
      </w:pPr>
      <w:r w:rsidRPr="00EC64BD">
        <w:rPr>
          <w:sz w:val="24"/>
          <w:szCs w:val="24"/>
        </w:rPr>
        <w:t xml:space="preserve">Në këtë rubrikë vendosen teknikat dhe metodat e mësimdhënies (p.sh., harta e konceptit, parashikimi me terma paraprakë, grupet e ekspertëve, punë në grup etj.) që do të përdoren gjatë zhvillimit të këtyre temave në një periudhë të caktuar (jo shumë e detajuar sepse e tillë kjo rubrikë detajohet në planifikimin ditor).  </w:t>
      </w:r>
    </w:p>
    <w:p w14:paraId="02526E26" w14:textId="77777777" w:rsidR="001A30F6" w:rsidRPr="00EC64BD" w:rsidRDefault="001A30F6" w:rsidP="005D417D">
      <w:pPr>
        <w:spacing w:after="20" w:line="259" w:lineRule="auto"/>
        <w:jc w:val="both"/>
        <w:rPr>
          <w:sz w:val="24"/>
          <w:szCs w:val="24"/>
        </w:rPr>
      </w:pPr>
    </w:p>
    <w:p w14:paraId="2F5847F3" w14:textId="38B858C5" w:rsidR="001A30F6" w:rsidRPr="00EC64BD" w:rsidRDefault="001A30F6" w:rsidP="005D417D">
      <w:pPr>
        <w:pStyle w:val="Heading3"/>
        <w:ind w:left="-5" w:right="1147"/>
        <w:rPr>
          <w:rFonts w:asciiTheme="minorHAnsi" w:hAnsiTheme="minorHAnsi"/>
          <w:color w:val="auto"/>
          <w:szCs w:val="24"/>
        </w:rPr>
      </w:pPr>
      <w:r w:rsidRPr="00EC64BD">
        <w:rPr>
          <w:rFonts w:asciiTheme="minorHAnsi" w:hAnsiTheme="minorHAnsi"/>
          <w:color w:val="auto"/>
          <w:szCs w:val="24"/>
        </w:rPr>
        <w:t>8)</w:t>
      </w:r>
      <w:r w:rsidR="005D63AB" w:rsidRPr="00EC64BD">
        <w:rPr>
          <w:rFonts w:asciiTheme="minorHAnsi" w:hAnsiTheme="minorHAnsi"/>
          <w:color w:val="auto"/>
          <w:szCs w:val="24"/>
        </w:rPr>
        <w:t xml:space="preserve"> </w:t>
      </w:r>
      <w:r w:rsidRPr="00EC64BD">
        <w:rPr>
          <w:rFonts w:asciiTheme="minorHAnsi" w:hAnsiTheme="minorHAnsi"/>
          <w:color w:val="auto"/>
          <w:szCs w:val="24"/>
        </w:rPr>
        <w:t xml:space="preserve">Vlerësimi </w:t>
      </w:r>
    </w:p>
    <w:p w14:paraId="68CD0C32" w14:textId="31B6E9AA" w:rsidR="001A30F6" w:rsidRPr="00EC64BD" w:rsidRDefault="001A30F6" w:rsidP="005D417D">
      <w:pPr>
        <w:ind w:left="-3" w:right="1154"/>
        <w:jc w:val="both"/>
        <w:rPr>
          <w:sz w:val="24"/>
          <w:szCs w:val="24"/>
        </w:rPr>
      </w:pPr>
      <w:r w:rsidRPr="00EC64BD">
        <w:rPr>
          <w:sz w:val="24"/>
          <w:szCs w:val="24"/>
        </w:rPr>
        <w:t xml:space="preserve">Këtu vendosen teknikat e vlerësimit që do të përdoren gjatë zhvillimit të këtyre temave në një periudhë të caktuar si p.sh., vlerësimi i përgjigjeve me gojë; vlerësimi i punës në grup; vlerësim mes nxënësish; vlerësim i aktivitetit gjatë debateve në klasë; vlerësim i detyrave të shtëpisë; vetëvlerësim; prezantim ose punë me gojë ose me shkrim, projekt kurrikular etj. Kjo rubrikë detajohet në planifikimin ditor. </w:t>
      </w:r>
    </w:p>
    <w:p w14:paraId="1D59BF9F" w14:textId="77777777" w:rsidR="001A30F6" w:rsidRPr="00EC64BD" w:rsidRDefault="001A30F6" w:rsidP="005D417D">
      <w:pPr>
        <w:spacing w:after="26" w:line="259" w:lineRule="auto"/>
        <w:jc w:val="both"/>
        <w:rPr>
          <w:sz w:val="24"/>
          <w:szCs w:val="24"/>
        </w:rPr>
      </w:pPr>
    </w:p>
    <w:p w14:paraId="1718E7FE" w14:textId="13324D4B" w:rsidR="001A30F6" w:rsidRPr="00EC64BD" w:rsidRDefault="001A30F6" w:rsidP="005D417D">
      <w:pPr>
        <w:pStyle w:val="Heading3"/>
        <w:ind w:left="-5" w:right="1147"/>
        <w:rPr>
          <w:rFonts w:asciiTheme="minorHAnsi" w:hAnsiTheme="minorHAnsi"/>
          <w:color w:val="auto"/>
          <w:szCs w:val="24"/>
        </w:rPr>
      </w:pPr>
      <w:r w:rsidRPr="00EC64BD">
        <w:rPr>
          <w:rFonts w:asciiTheme="minorHAnsi" w:hAnsiTheme="minorHAnsi"/>
          <w:color w:val="auto"/>
          <w:szCs w:val="24"/>
        </w:rPr>
        <w:t>9)</w:t>
      </w:r>
      <w:r w:rsidR="005D63AB" w:rsidRPr="00EC64BD">
        <w:rPr>
          <w:rFonts w:asciiTheme="minorHAnsi" w:hAnsiTheme="minorHAnsi"/>
          <w:color w:val="auto"/>
          <w:szCs w:val="24"/>
        </w:rPr>
        <w:t xml:space="preserve"> </w:t>
      </w:r>
      <w:r w:rsidRPr="00EC64BD">
        <w:rPr>
          <w:rFonts w:asciiTheme="minorHAnsi" w:hAnsiTheme="minorHAnsi"/>
          <w:color w:val="auto"/>
          <w:szCs w:val="24"/>
        </w:rPr>
        <w:t xml:space="preserve">Burimet  </w:t>
      </w:r>
    </w:p>
    <w:p w14:paraId="3188BBB7" w14:textId="77777777" w:rsidR="001A30F6" w:rsidRPr="00EC64BD" w:rsidRDefault="001A30F6" w:rsidP="005D417D">
      <w:pPr>
        <w:ind w:left="-3" w:right="1154"/>
        <w:jc w:val="both"/>
        <w:rPr>
          <w:sz w:val="24"/>
          <w:szCs w:val="24"/>
        </w:rPr>
      </w:pPr>
      <w:r w:rsidRPr="00EC64BD">
        <w:rPr>
          <w:sz w:val="24"/>
          <w:szCs w:val="24"/>
        </w:rPr>
        <w:t xml:space="preserve">Në këtë rubrikë mësuesi vendos burimet që do të përdoren për arritjen e rezultateve të të nxënit si p.sh., teksti i nxënësit, libri digjital, vepra të ndryshme etj. Kjo rubrikë nuk plotësohet në mënyrë shumë të detajuar, pasi e tillë do të plotësohet në planin ditor. </w:t>
      </w:r>
    </w:p>
    <w:p w14:paraId="6596170C" w14:textId="77777777" w:rsidR="001A30F6" w:rsidRPr="00EC64BD" w:rsidRDefault="001A30F6" w:rsidP="005D417D">
      <w:pPr>
        <w:spacing w:after="16" w:line="259" w:lineRule="auto"/>
        <w:ind w:left="360"/>
        <w:jc w:val="both"/>
        <w:rPr>
          <w:sz w:val="24"/>
          <w:szCs w:val="24"/>
        </w:rPr>
      </w:pPr>
    </w:p>
    <w:p w14:paraId="49FF10B5" w14:textId="77777777" w:rsidR="001A30F6" w:rsidRPr="00EC64BD" w:rsidRDefault="001A30F6" w:rsidP="005D417D">
      <w:pPr>
        <w:pStyle w:val="Heading2"/>
        <w:ind w:left="-5"/>
        <w:jc w:val="both"/>
        <w:rPr>
          <w:rFonts w:asciiTheme="minorHAnsi" w:hAnsiTheme="minorHAnsi"/>
          <w:color w:val="auto"/>
          <w:szCs w:val="24"/>
        </w:rPr>
      </w:pPr>
      <w:bookmarkStart w:id="2" w:name="_Toc68351"/>
      <w:r w:rsidRPr="00EC64BD">
        <w:rPr>
          <w:rFonts w:asciiTheme="minorHAnsi" w:hAnsiTheme="minorHAnsi"/>
          <w:color w:val="auto"/>
          <w:szCs w:val="24"/>
        </w:rPr>
        <w:t xml:space="preserve">Planifikimi ditor </w:t>
      </w:r>
      <w:bookmarkEnd w:id="2"/>
    </w:p>
    <w:p w14:paraId="5930D86D" w14:textId="77777777" w:rsidR="001A30F6" w:rsidRPr="00EC64BD" w:rsidRDefault="001A30F6" w:rsidP="005D417D">
      <w:pPr>
        <w:ind w:left="-3" w:right="1154"/>
        <w:jc w:val="both"/>
        <w:rPr>
          <w:sz w:val="24"/>
          <w:szCs w:val="24"/>
        </w:rPr>
      </w:pPr>
      <w:r w:rsidRPr="00EC64BD">
        <w:rPr>
          <w:sz w:val="24"/>
          <w:szCs w:val="24"/>
        </w:rPr>
        <w:t>Në përgatitjen e një plani ditor mësuesi   përcakto</w:t>
      </w:r>
      <w:r w:rsidR="001509B6" w:rsidRPr="00EC64BD">
        <w:rPr>
          <w:sz w:val="24"/>
          <w:szCs w:val="24"/>
        </w:rPr>
        <w:t>n</w:t>
      </w:r>
      <w:r w:rsidRPr="00EC64BD">
        <w:rPr>
          <w:sz w:val="24"/>
          <w:szCs w:val="24"/>
        </w:rPr>
        <w:t xml:space="preserve"> rezultatet e pritshme të asaj ore mësimi, p</w:t>
      </w:r>
      <w:r w:rsidR="00ED4F23" w:rsidRPr="00EC64BD">
        <w:rPr>
          <w:sz w:val="24"/>
          <w:szCs w:val="24"/>
        </w:rPr>
        <w:t>ë</w:t>
      </w:r>
      <w:r w:rsidRPr="00EC64BD">
        <w:rPr>
          <w:sz w:val="24"/>
          <w:szCs w:val="24"/>
        </w:rPr>
        <w:t>rgatiten veprimtaritë mësimore, p</w:t>
      </w:r>
      <w:r w:rsidR="00ED4F23" w:rsidRPr="00EC64BD">
        <w:rPr>
          <w:sz w:val="24"/>
          <w:szCs w:val="24"/>
        </w:rPr>
        <w:t>ë</w:t>
      </w:r>
      <w:r w:rsidRPr="00EC64BD">
        <w:rPr>
          <w:sz w:val="24"/>
          <w:szCs w:val="24"/>
        </w:rPr>
        <w:t xml:space="preserve">rzgjidhen metodat dhe strategjitë, </w:t>
      </w:r>
      <w:proofErr w:type="gramStart"/>
      <w:r w:rsidRPr="00EC64BD">
        <w:rPr>
          <w:sz w:val="24"/>
          <w:szCs w:val="24"/>
        </w:rPr>
        <w:t>p</w:t>
      </w:r>
      <w:r w:rsidR="00ED4F23" w:rsidRPr="00EC64BD">
        <w:rPr>
          <w:sz w:val="24"/>
          <w:szCs w:val="24"/>
        </w:rPr>
        <w:t>ë</w:t>
      </w:r>
      <w:r w:rsidRPr="00EC64BD">
        <w:rPr>
          <w:sz w:val="24"/>
          <w:szCs w:val="24"/>
        </w:rPr>
        <w:t>rzgjidhen  burimet</w:t>
      </w:r>
      <w:proofErr w:type="gramEnd"/>
      <w:r w:rsidRPr="00EC64BD">
        <w:rPr>
          <w:sz w:val="24"/>
          <w:szCs w:val="24"/>
        </w:rPr>
        <w:t xml:space="preserve"> e të nxënit, p</w:t>
      </w:r>
      <w:r w:rsidR="00ED4F23" w:rsidRPr="00EC64BD">
        <w:rPr>
          <w:sz w:val="24"/>
          <w:szCs w:val="24"/>
        </w:rPr>
        <w:t>ë</w:t>
      </w:r>
      <w:r w:rsidRPr="00EC64BD">
        <w:rPr>
          <w:sz w:val="24"/>
          <w:szCs w:val="24"/>
        </w:rPr>
        <w:t xml:space="preserve">rcaktohen  teknikat e vlerësimit të përshtatshme për klasën, parashikohet puna me klasën, grupet, nxënës të veçantë, parashikohet  lidhje  me lëndët e tjera etj. </w:t>
      </w:r>
    </w:p>
    <w:p w14:paraId="06EDF3B8" w14:textId="77777777" w:rsidR="001A30F6" w:rsidRPr="00EC64BD" w:rsidRDefault="001A30F6" w:rsidP="005D417D">
      <w:pPr>
        <w:pStyle w:val="Heading3"/>
        <w:numPr>
          <w:ilvl w:val="0"/>
          <w:numId w:val="7"/>
        </w:numPr>
        <w:ind w:right="1147"/>
        <w:rPr>
          <w:rFonts w:asciiTheme="minorHAnsi" w:hAnsiTheme="minorHAnsi"/>
          <w:color w:val="auto"/>
          <w:szCs w:val="24"/>
        </w:rPr>
      </w:pPr>
      <w:r w:rsidRPr="00EC64BD">
        <w:rPr>
          <w:rFonts w:asciiTheme="minorHAnsi" w:hAnsiTheme="minorHAnsi"/>
          <w:color w:val="auto"/>
          <w:szCs w:val="24"/>
        </w:rPr>
        <w:lastRenderedPageBreak/>
        <w:t xml:space="preserve">Formati i planit ditor </w:t>
      </w:r>
    </w:p>
    <w:p w14:paraId="71AB9EDA" w14:textId="77777777" w:rsidR="001A30F6" w:rsidRPr="00EC64BD" w:rsidRDefault="001A30F6" w:rsidP="005D417D">
      <w:pPr>
        <w:ind w:left="-3" w:right="1154"/>
        <w:jc w:val="both"/>
        <w:rPr>
          <w:sz w:val="24"/>
          <w:szCs w:val="24"/>
        </w:rPr>
      </w:pPr>
      <w:r w:rsidRPr="00EC64BD">
        <w:rPr>
          <w:sz w:val="24"/>
          <w:szCs w:val="24"/>
        </w:rPr>
        <w:t xml:space="preserve">Më poshtë </w:t>
      </w:r>
      <w:r w:rsidR="00ED4F23" w:rsidRPr="00EC64BD">
        <w:rPr>
          <w:sz w:val="24"/>
          <w:szCs w:val="24"/>
        </w:rPr>
        <w:t>ë</w:t>
      </w:r>
      <w:r w:rsidRPr="00EC64BD">
        <w:rPr>
          <w:sz w:val="24"/>
          <w:szCs w:val="24"/>
        </w:rPr>
        <w:t>sht</w:t>
      </w:r>
      <w:r w:rsidR="00ED4F23" w:rsidRPr="00EC64BD">
        <w:rPr>
          <w:sz w:val="24"/>
          <w:szCs w:val="24"/>
        </w:rPr>
        <w:t>ë</w:t>
      </w:r>
      <w:r w:rsidRPr="00EC64BD">
        <w:rPr>
          <w:sz w:val="24"/>
          <w:szCs w:val="24"/>
        </w:rPr>
        <w:t xml:space="preserve"> dh</w:t>
      </w:r>
      <w:r w:rsidR="00ED4F23" w:rsidRPr="00EC64BD">
        <w:rPr>
          <w:sz w:val="24"/>
          <w:szCs w:val="24"/>
        </w:rPr>
        <w:t>ë</w:t>
      </w:r>
      <w:r w:rsidRPr="00EC64BD">
        <w:rPr>
          <w:sz w:val="24"/>
          <w:szCs w:val="24"/>
        </w:rPr>
        <w:t>n</w:t>
      </w:r>
      <w:r w:rsidR="00ED4F23" w:rsidRPr="00EC64BD">
        <w:rPr>
          <w:sz w:val="24"/>
          <w:szCs w:val="24"/>
        </w:rPr>
        <w:t>ë</w:t>
      </w:r>
      <w:r w:rsidRPr="00EC64BD">
        <w:rPr>
          <w:sz w:val="24"/>
          <w:szCs w:val="24"/>
        </w:rPr>
        <w:t xml:space="preserve"> formati i një plani ditor: </w:t>
      </w:r>
    </w:p>
    <w:tbl>
      <w:tblPr>
        <w:tblStyle w:val="TableGrid"/>
        <w:tblW w:w="9597" w:type="dxa"/>
        <w:tblInd w:w="-108" w:type="dxa"/>
        <w:tblCellMar>
          <w:top w:w="9" w:type="dxa"/>
          <w:right w:w="115" w:type="dxa"/>
        </w:tblCellMar>
        <w:tblLook w:val="04A0" w:firstRow="1" w:lastRow="0" w:firstColumn="1" w:lastColumn="0" w:noHBand="0" w:noVBand="1"/>
      </w:tblPr>
      <w:tblGrid>
        <w:gridCol w:w="2371"/>
        <w:gridCol w:w="282"/>
        <w:gridCol w:w="2558"/>
        <w:gridCol w:w="2396"/>
        <w:gridCol w:w="1990"/>
      </w:tblGrid>
      <w:tr w:rsidR="001A30F6" w:rsidRPr="00EC64BD" w14:paraId="6CFAF944" w14:textId="77777777" w:rsidTr="006C19C1">
        <w:trPr>
          <w:trHeight w:val="329"/>
        </w:trPr>
        <w:tc>
          <w:tcPr>
            <w:tcW w:w="2371" w:type="dxa"/>
            <w:tcBorders>
              <w:top w:val="single" w:sz="4" w:space="0" w:color="000000"/>
              <w:left w:val="single" w:sz="4" w:space="0" w:color="000000"/>
              <w:bottom w:val="single" w:sz="4" w:space="0" w:color="000000"/>
              <w:right w:val="single" w:sz="4" w:space="0" w:color="000000"/>
            </w:tcBorders>
          </w:tcPr>
          <w:p w14:paraId="1366D6AD" w14:textId="77777777" w:rsidR="001A30F6" w:rsidRPr="00EC64BD" w:rsidRDefault="001A30F6" w:rsidP="005D417D">
            <w:pPr>
              <w:spacing w:line="259" w:lineRule="auto"/>
              <w:jc w:val="both"/>
              <w:rPr>
                <w:sz w:val="24"/>
                <w:szCs w:val="24"/>
              </w:rPr>
            </w:pPr>
            <w:r w:rsidRPr="00EC64BD">
              <w:rPr>
                <w:b/>
                <w:sz w:val="24"/>
                <w:szCs w:val="24"/>
              </w:rPr>
              <w:t xml:space="preserve">Fusha: </w:t>
            </w:r>
          </w:p>
        </w:tc>
        <w:tc>
          <w:tcPr>
            <w:tcW w:w="2840" w:type="dxa"/>
            <w:gridSpan w:val="2"/>
            <w:tcBorders>
              <w:top w:val="single" w:sz="4" w:space="0" w:color="000000"/>
              <w:left w:val="single" w:sz="4" w:space="0" w:color="000000"/>
              <w:bottom w:val="single" w:sz="4" w:space="0" w:color="000000"/>
              <w:right w:val="single" w:sz="4" w:space="0" w:color="000000"/>
            </w:tcBorders>
          </w:tcPr>
          <w:p w14:paraId="6B465DA6" w14:textId="77777777" w:rsidR="001A30F6" w:rsidRPr="00EC64BD" w:rsidRDefault="001A30F6" w:rsidP="005D417D">
            <w:pPr>
              <w:spacing w:line="259" w:lineRule="auto"/>
              <w:jc w:val="both"/>
              <w:rPr>
                <w:sz w:val="24"/>
                <w:szCs w:val="24"/>
              </w:rPr>
            </w:pPr>
            <w:r w:rsidRPr="00EC64BD">
              <w:rPr>
                <w:b/>
                <w:sz w:val="24"/>
                <w:szCs w:val="24"/>
              </w:rPr>
              <w:t xml:space="preserve">Lënda:  </w:t>
            </w:r>
          </w:p>
        </w:tc>
        <w:tc>
          <w:tcPr>
            <w:tcW w:w="2396" w:type="dxa"/>
            <w:tcBorders>
              <w:top w:val="single" w:sz="4" w:space="0" w:color="000000"/>
              <w:left w:val="single" w:sz="4" w:space="0" w:color="000000"/>
              <w:bottom w:val="single" w:sz="4" w:space="0" w:color="000000"/>
              <w:right w:val="single" w:sz="4" w:space="0" w:color="000000"/>
            </w:tcBorders>
          </w:tcPr>
          <w:p w14:paraId="058388FE" w14:textId="77777777" w:rsidR="001A30F6" w:rsidRPr="00EC64BD" w:rsidRDefault="001A30F6" w:rsidP="005D417D">
            <w:pPr>
              <w:spacing w:line="259" w:lineRule="auto"/>
              <w:jc w:val="both"/>
              <w:rPr>
                <w:sz w:val="24"/>
                <w:szCs w:val="24"/>
              </w:rPr>
            </w:pPr>
            <w:r w:rsidRPr="00EC64BD">
              <w:rPr>
                <w:b/>
                <w:sz w:val="24"/>
                <w:szCs w:val="24"/>
              </w:rPr>
              <w:t xml:space="preserve">Shkalla: </w:t>
            </w:r>
          </w:p>
        </w:tc>
        <w:tc>
          <w:tcPr>
            <w:tcW w:w="1990" w:type="dxa"/>
            <w:tcBorders>
              <w:top w:val="single" w:sz="4" w:space="0" w:color="000000"/>
              <w:left w:val="single" w:sz="4" w:space="0" w:color="000000"/>
              <w:bottom w:val="single" w:sz="4" w:space="0" w:color="000000"/>
              <w:right w:val="single" w:sz="4" w:space="0" w:color="000000"/>
            </w:tcBorders>
          </w:tcPr>
          <w:p w14:paraId="222B2A1A" w14:textId="77777777" w:rsidR="001A30F6" w:rsidRPr="00EC64BD" w:rsidRDefault="001A30F6" w:rsidP="005D417D">
            <w:pPr>
              <w:spacing w:line="259" w:lineRule="auto"/>
              <w:jc w:val="both"/>
              <w:rPr>
                <w:sz w:val="24"/>
                <w:szCs w:val="24"/>
              </w:rPr>
            </w:pPr>
            <w:r w:rsidRPr="00EC64BD">
              <w:rPr>
                <w:b/>
                <w:sz w:val="24"/>
                <w:szCs w:val="24"/>
              </w:rPr>
              <w:t xml:space="preserve">Klasa: </w:t>
            </w:r>
          </w:p>
        </w:tc>
      </w:tr>
      <w:tr w:rsidR="001A30F6" w:rsidRPr="00EC64BD" w14:paraId="6573FF93" w14:textId="77777777" w:rsidTr="006C19C1">
        <w:trPr>
          <w:trHeight w:val="326"/>
        </w:trPr>
        <w:tc>
          <w:tcPr>
            <w:tcW w:w="5211" w:type="dxa"/>
            <w:gridSpan w:val="3"/>
            <w:tcBorders>
              <w:top w:val="single" w:sz="4" w:space="0" w:color="000000"/>
              <w:left w:val="single" w:sz="4" w:space="0" w:color="000000"/>
              <w:bottom w:val="single" w:sz="4" w:space="0" w:color="000000"/>
              <w:right w:val="single" w:sz="4" w:space="0" w:color="000000"/>
            </w:tcBorders>
          </w:tcPr>
          <w:p w14:paraId="73398D07" w14:textId="77777777" w:rsidR="001A30F6" w:rsidRPr="00EC64BD" w:rsidRDefault="001A30F6" w:rsidP="005D417D">
            <w:pPr>
              <w:spacing w:line="259" w:lineRule="auto"/>
              <w:jc w:val="both"/>
              <w:rPr>
                <w:sz w:val="24"/>
                <w:szCs w:val="24"/>
              </w:rPr>
            </w:pPr>
            <w:r w:rsidRPr="00EC64BD">
              <w:rPr>
                <w:b/>
                <w:sz w:val="24"/>
                <w:szCs w:val="24"/>
              </w:rPr>
              <w:t xml:space="preserve">Tema mësimore:  </w:t>
            </w:r>
          </w:p>
        </w:tc>
        <w:tc>
          <w:tcPr>
            <w:tcW w:w="2396" w:type="dxa"/>
            <w:tcBorders>
              <w:top w:val="single" w:sz="4" w:space="0" w:color="000000"/>
              <w:left w:val="single" w:sz="4" w:space="0" w:color="000000"/>
              <w:bottom w:val="single" w:sz="4" w:space="0" w:color="000000"/>
              <w:right w:val="nil"/>
            </w:tcBorders>
          </w:tcPr>
          <w:p w14:paraId="01E431F8" w14:textId="77777777" w:rsidR="001A30F6" w:rsidRPr="00EC64BD" w:rsidRDefault="001A30F6" w:rsidP="005D417D">
            <w:pPr>
              <w:spacing w:line="259" w:lineRule="auto"/>
              <w:jc w:val="both"/>
              <w:rPr>
                <w:sz w:val="24"/>
                <w:szCs w:val="24"/>
              </w:rPr>
            </w:pPr>
            <w:r w:rsidRPr="00EC64BD">
              <w:rPr>
                <w:b/>
                <w:sz w:val="24"/>
                <w:szCs w:val="24"/>
              </w:rPr>
              <w:t xml:space="preserve">Situata e të nxënit: </w:t>
            </w:r>
          </w:p>
        </w:tc>
        <w:tc>
          <w:tcPr>
            <w:tcW w:w="1990" w:type="dxa"/>
            <w:tcBorders>
              <w:top w:val="single" w:sz="4" w:space="0" w:color="000000"/>
              <w:left w:val="nil"/>
              <w:bottom w:val="single" w:sz="4" w:space="0" w:color="000000"/>
              <w:right w:val="single" w:sz="4" w:space="0" w:color="000000"/>
            </w:tcBorders>
          </w:tcPr>
          <w:p w14:paraId="2A5DA447" w14:textId="77777777" w:rsidR="001A30F6" w:rsidRPr="00EC64BD" w:rsidRDefault="001A30F6" w:rsidP="005D417D">
            <w:pPr>
              <w:spacing w:after="160" w:line="259" w:lineRule="auto"/>
              <w:jc w:val="both"/>
              <w:rPr>
                <w:sz w:val="24"/>
                <w:szCs w:val="24"/>
              </w:rPr>
            </w:pPr>
          </w:p>
        </w:tc>
      </w:tr>
      <w:tr w:rsidR="001A30F6" w:rsidRPr="00EC64BD" w14:paraId="17BFB81F" w14:textId="77777777" w:rsidTr="006C19C1">
        <w:trPr>
          <w:trHeight w:val="962"/>
        </w:trPr>
        <w:tc>
          <w:tcPr>
            <w:tcW w:w="5211" w:type="dxa"/>
            <w:gridSpan w:val="3"/>
            <w:tcBorders>
              <w:top w:val="single" w:sz="4" w:space="0" w:color="000000"/>
              <w:left w:val="single" w:sz="4" w:space="0" w:color="000000"/>
              <w:bottom w:val="single" w:sz="4" w:space="0" w:color="000000"/>
              <w:right w:val="single" w:sz="4" w:space="0" w:color="000000"/>
            </w:tcBorders>
          </w:tcPr>
          <w:p w14:paraId="2E209BB2" w14:textId="77777777" w:rsidR="001A30F6" w:rsidRPr="00EC64BD" w:rsidRDefault="001A30F6" w:rsidP="005D417D">
            <w:pPr>
              <w:spacing w:after="19" w:line="259" w:lineRule="auto"/>
              <w:jc w:val="both"/>
              <w:rPr>
                <w:sz w:val="24"/>
                <w:szCs w:val="24"/>
              </w:rPr>
            </w:pPr>
            <w:r w:rsidRPr="00EC64BD">
              <w:rPr>
                <w:b/>
                <w:sz w:val="24"/>
                <w:szCs w:val="24"/>
              </w:rPr>
              <w:t xml:space="preserve">Rezultatet e të nxënit të temës mësimore: </w:t>
            </w:r>
          </w:p>
          <w:p w14:paraId="3401C7B8" w14:textId="77777777" w:rsidR="001A30F6" w:rsidRPr="00EC64BD" w:rsidRDefault="001A30F6" w:rsidP="005D417D">
            <w:pPr>
              <w:spacing w:after="19" w:line="259" w:lineRule="auto"/>
              <w:jc w:val="both"/>
              <w:rPr>
                <w:sz w:val="24"/>
                <w:szCs w:val="24"/>
              </w:rPr>
            </w:pPr>
            <w:r w:rsidRPr="00EC64BD">
              <w:rPr>
                <w:b/>
                <w:sz w:val="24"/>
                <w:szCs w:val="24"/>
              </w:rPr>
              <w:t xml:space="preserve">Nxënësi: </w:t>
            </w:r>
          </w:p>
          <w:p w14:paraId="43579F55" w14:textId="77777777" w:rsidR="001A30F6" w:rsidRPr="00EC64BD" w:rsidRDefault="001A30F6" w:rsidP="005D417D">
            <w:pPr>
              <w:tabs>
                <w:tab w:val="center" w:pos="468"/>
              </w:tabs>
              <w:spacing w:line="259" w:lineRule="auto"/>
              <w:jc w:val="both"/>
              <w:rPr>
                <w:sz w:val="24"/>
                <w:szCs w:val="24"/>
              </w:rPr>
            </w:pPr>
            <w:r w:rsidRPr="00EC64BD">
              <w:rPr>
                <w:sz w:val="24"/>
                <w:szCs w:val="24"/>
              </w:rPr>
              <w:t>-</w:t>
            </w:r>
            <w:r w:rsidRPr="00EC64BD">
              <w:rPr>
                <w:rFonts w:eastAsia="Arial" w:cs="Arial"/>
                <w:sz w:val="24"/>
                <w:szCs w:val="24"/>
              </w:rPr>
              <w:tab/>
            </w:r>
          </w:p>
        </w:tc>
        <w:tc>
          <w:tcPr>
            <w:tcW w:w="2396" w:type="dxa"/>
            <w:tcBorders>
              <w:top w:val="single" w:sz="4" w:space="0" w:color="000000"/>
              <w:left w:val="single" w:sz="4" w:space="0" w:color="000000"/>
              <w:bottom w:val="single" w:sz="4" w:space="0" w:color="000000"/>
              <w:right w:val="nil"/>
            </w:tcBorders>
          </w:tcPr>
          <w:p w14:paraId="13885048" w14:textId="77777777" w:rsidR="001A30F6" w:rsidRPr="00EC64BD" w:rsidRDefault="001A30F6" w:rsidP="005D417D">
            <w:pPr>
              <w:spacing w:line="259" w:lineRule="auto"/>
              <w:jc w:val="both"/>
              <w:rPr>
                <w:sz w:val="24"/>
                <w:szCs w:val="24"/>
              </w:rPr>
            </w:pPr>
            <w:r w:rsidRPr="00EC64BD">
              <w:rPr>
                <w:b/>
                <w:sz w:val="24"/>
                <w:szCs w:val="24"/>
              </w:rPr>
              <w:t xml:space="preserve">Fjalët kyçe:  </w:t>
            </w:r>
          </w:p>
        </w:tc>
        <w:tc>
          <w:tcPr>
            <w:tcW w:w="1990" w:type="dxa"/>
            <w:tcBorders>
              <w:top w:val="single" w:sz="4" w:space="0" w:color="000000"/>
              <w:left w:val="nil"/>
              <w:bottom w:val="single" w:sz="4" w:space="0" w:color="000000"/>
              <w:right w:val="single" w:sz="4" w:space="0" w:color="000000"/>
            </w:tcBorders>
          </w:tcPr>
          <w:p w14:paraId="6F7C89CF" w14:textId="77777777" w:rsidR="001A30F6" w:rsidRPr="00EC64BD" w:rsidRDefault="001A30F6" w:rsidP="005D417D">
            <w:pPr>
              <w:spacing w:after="160" w:line="259" w:lineRule="auto"/>
              <w:jc w:val="both"/>
              <w:rPr>
                <w:sz w:val="24"/>
                <w:szCs w:val="24"/>
              </w:rPr>
            </w:pPr>
          </w:p>
        </w:tc>
      </w:tr>
      <w:tr w:rsidR="001A30F6" w:rsidRPr="00EC64BD" w14:paraId="08B70809" w14:textId="77777777" w:rsidTr="006C19C1">
        <w:trPr>
          <w:trHeight w:val="646"/>
        </w:trPr>
        <w:tc>
          <w:tcPr>
            <w:tcW w:w="2653" w:type="dxa"/>
            <w:gridSpan w:val="2"/>
            <w:tcBorders>
              <w:top w:val="single" w:sz="4" w:space="0" w:color="000000"/>
              <w:left w:val="single" w:sz="4" w:space="0" w:color="000000"/>
              <w:bottom w:val="single" w:sz="4" w:space="0" w:color="000000"/>
              <w:right w:val="nil"/>
            </w:tcBorders>
          </w:tcPr>
          <w:p w14:paraId="310742B9" w14:textId="77777777" w:rsidR="001A30F6" w:rsidRPr="00EC64BD" w:rsidRDefault="001A30F6" w:rsidP="005D417D">
            <w:pPr>
              <w:spacing w:line="259" w:lineRule="auto"/>
              <w:ind w:left="108"/>
              <w:jc w:val="both"/>
              <w:rPr>
                <w:sz w:val="24"/>
                <w:szCs w:val="24"/>
              </w:rPr>
            </w:pPr>
            <w:r w:rsidRPr="00EC64BD">
              <w:rPr>
                <w:b/>
                <w:sz w:val="24"/>
                <w:szCs w:val="24"/>
              </w:rPr>
              <w:t xml:space="preserve">Burimet:  </w:t>
            </w:r>
          </w:p>
        </w:tc>
        <w:tc>
          <w:tcPr>
            <w:tcW w:w="2558" w:type="dxa"/>
            <w:tcBorders>
              <w:top w:val="single" w:sz="4" w:space="0" w:color="000000"/>
              <w:left w:val="nil"/>
              <w:bottom w:val="single" w:sz="4" w:space="0" w:color="000000"/>
              <w:right w:val="single" w:sz="4" w:space="0" w:color="000000"/>
            </w:tcBorders>
          </w:tcPr>
          <w:p w14:paraId="7E97754A" w14:textId="77777777" w:rsidR="001A30F6" w:rsidRPr="00EC64BD" w:rsidRDefault="001A30F6" w:rsidP="005D417D">
            <w:pPr>
              <w:spacing w:after="160" w:line="259" w:lineRule="auto"/>
              <w:jc w:val="both"/>
              <w:rPr>
                <w:sz w:val="24"/>
                <w:szCs w:val="24"/>
              </w:rPr>
            </w:pPr>
          </w:p>
        </w:tc>
        <w:tc>
          <w:tcPr>
            <w:tcW w:w="4386" w:type="dxa"/>
            <w:gridSpan w:val="2"/>
            <w:tcBorders>
              <w:top w:val="single" w:sz="4" w:space="0" w:color="000000"/>
              <w:left w:val="single" w:sz="4" w:space="0" w:color="000000"/>
              <w:bottom w:val="single" w:sz="4" w:space="0" w:color="000000"/>
              <w:right w:val="single" w:sz="4" w:space="0" w:color="000000"/>
            </w:tcBorders>
          </w:tcPr>
          <w:p w14:paraId="137BA008" w14:textId="77777777" w:rsidR="001A30F6" w:rsidRPr="00EC64BD" w:rsidRDefault="001A30F6" w:rsidP="005D417D">
            <w:pPr>
              <w:spacing w:line="259" w:lineRule="auto"/>
              <w:ind w:left="108"/>
              <w:jc w:val="both"/>
              <w:rPr>
                <w:sz w:val="24"/>
                <w:szCs w:val="24"/>
              </w:rPr>
            </w:pPr>
            <w:r w:rsidRPr="00EC64BD">
              <w:rPr>
                <w:b/>
                <w:sz w:val="24"/>
                <w:szCs w:val="24"/>
              </w:rPr>
              <w:t xml:space="preserve">Lidhja me fushat e tjera ose me temat ndërkurrikulare: </w:t>
            </w:r>
          </w:p>
        </w:tc>
      </w:tr>
      <w:tr w:rsidR="001A30F6" w:rsidRPr="00EC64BD" w14:paraId="2211D00D" w14:textId="77777777" w:rsidTr="005D63AB">
        <w:trPr>
          <w:trHeight w:val="287"/>
        </w:trPr>
        <w:tc>
          <w:tcPr>
            <w:tcW w:w="2653" w:type="dxa"/>
            <w:gridSpan w:val="2"/>
            <w:tcBorders>
              <w:top w:val="single" w:sz="4" w:space="0" w:color="000000"/>
              <w:left w:val="single" w:sz="4" w:space="0" w:color="000000"/>
              <w:bottom w:val="single" w:sz="4" w:space="0" w:color="000000"/>
              <w:right w:val="nil"/>
            </w:tcBorders>
          </w:tcPr>
          <w:p w14:paraId="70BBEC6D" w14:textId="77777777" w:rsidR="001A30F6" w:rsidRPr="00EC64BD" w:rsidRDefault="001A30F6" w:rsidP="005D417D">
            <w:pPr>
              <w:spacing w:after="160" w:line="259" w:lineRule="auto"/>
              <w:jc w:val="both"/>
              <w:rPr>
                <w:sz w:val="24"/>
                <w:szCs w:val="24"/>
              </w:rPr>
            </w:pPr>
          </w:p>
        </w:tc>
        <w:tc>
          <w:tcPr>
            <w:tcW w:w="6944" w:type="dxa"/>
            <w:gridSpan w:val="3"/>
            <w:tcBorders>
              <w:top w:val="single" w:sz="4" w:space="0" w:color="000000"/>
              <w:left w:val="nil"/>
              <w:bottom w:val="single" w:sz="4" w:space="0" w:color="000000"/>
              <w:right w:val="single" w:sz="4" w:space="0" w:color="000000"/>
            </w:tcBorders>
          </w:tcPr>
          <w:p w14:paraId="746A0369" w14:textId="77777777" w:rsidR="001A30F6" w:rsidRPr="00EC64BD" w:rsidRDefault="001A30F6" w:rsidP="005D417D">
            <w:pPr>
              <w:spacing w:line="259" w:lineRule="auto"/>
              <w:jc w:val="both"/>
              <w:rPr>
                <w:sz w:val="24"/>
                <w:szCs w:val="24"/>
              </w:rPr>
            </w:pPr>
            <w:r w:rsidRPr="00EC64BD">
              <w:rPr>
                <w:b/>
                <w:sz w:val="24"/>
                <w:szCs w:val="24"/>
              </w:rPr>
              <w:t xml:space="preserve">Metodologjia dhe veprimtaritë e nxënësve </w:t>
            </w:r>
          </w:p>
        </w:tc>
      </w:tr>
      <w:tr w:rsidR="001A30F6" w:rsidRPr="00EC64BD" w14:paraId="2927854F" w14:textId="77777777" w:rsidTr="005D63AB">
        <w:trPr>
          <w:trHeight w:val="332"/>
        </w:trPr>
        <w:tc>
          <w:tcPr>
            <w:tcW w:w="2653" w:type="dxa"/>
            <w:gridSpan w:val="2"/>
            <w:tcBorders>
              <w:top w:val="single" w:sz="4" w:space="0" w:color="000000"/>
              <w:left w:val="single" w:sz="4" w:space="0" w:color="000000"/>
              <w:bottom w:val="single" w:sz="4" w:space="0" w:color="000000"/>
              <w:right w:val="nil"/>
            </w:tcBorders>
          </w:tcPr>
          <w:p w14:paraId="206754C5" w14:textId="77777777" w:rsidR="001A30F6" w:rsidRPr="00EC64BD" w:rsidRDefault="001A30F6" w:rsidP="005D417D">
            <w:pPr>
              <w:spacing w:line="259" w:lineRule="auto"/>
              <w:ind w:left="108"/>
              <w:jc w:val="both"/>
              <w:rPr>
                <w:sz w:val="24"/>
                <w:szCs w:val="24"/>
              </w:rPr>
            </w:pPr>
            <w:r w:rsidRPr="00EC64BD">
              <w:rPr>
                <w:b/>
                <w:sz w:val="24"/>
                <w:szCs w:val="24"/>
              </w:rPr>
              <w:t>Vlerësimi</w:t>
            </w:r>
            <w:r w:rsidRPr="00EC64BD">
              <w:rPr>
                <w:sz w:val="24"/>
                <w:szCs w:val="24"/>
              </w:rPr>
              <w:t xml:space="preserve">: </w:t>
            </w:r>
          </w:p>
        </w:tc>
        <w:tc>
          <w:tcPr>
            <w:tcW w:w="6944" w:type="dxa"/>
            <w:gridSpan w:val="3"/>
            <w:tcBorders>
              <w:top w:val="single" w:sz="4" w:space="0" w:color="000000"/>
              <w:left w:val="nil"/>
              <w:bottom w:val="single" w:sz="4" w:space="0" w:color="000000"/>
              <w:right w:val="single" w:sz="4" w:space="0" w:color="000000"/>
            </w:tcBorders>
          </w:tcPr>
          <w:p w14:paraId="372BDF6F" w14:textId="77777777" w:rsidR="001A30F6" w:rsidRPr="00EC64BD" w:rsidRDefault="001A30F6" w:rsidP="005D417D">
            <w:pPr>
              <w:spacing w:after="160" w:line="259" w:lineRule="auto"/>
              <w:jc w:val="both"/>
              <w:rPr>
                <w:sz w:val="24"/>
                <w:szCs w:val="24"/>
              </w:rPr>
            </w:pPr>
          </w:p>
        </w:tc>
      </w:tr>
      <w:tr w:rsidR="001A30F6" w:rsidRPr="00EC64BD" w14:paraId="555B381F" w14:textId="77777777" w:rsidTr="006C19C1">
        <w:trPr>
          <w:trHeight w:val="326"/>
        </w:trPr>
        <w:tc>
          <w:tcPr>
            <w:tcW w:w="2653" w:type="dxa"/>
            <w:gridSpan w:val="2"/>
            <w:tcBorders>
              <w:top w:val="single" w:sz="4" w:space="0" w:color="000000"/>
              <w:left w:val="single" w:sz="4" w:space="0" w:color="000000"/>
              <w:bottom w:val="single" w:sz="4" w:space="0" w:color="000000"/>
              <w:right w:val="nil"/>
            </w:tcBorders>
          </w:tcPr>
          <w:p w14:paraId="6C31F553" w14:textId="77777777" w:rsidR="001A30F6" w:rsidRPr="00EC64BD" w:rsidRDefault="001A30F6" w:rsidP="005D417D">
            <w:pPr>
              <w:spacing w:line="259" w:lineRule="auto"/>
              <w:ind w:left="108"/>
              <w:jc w:val="both"/>
              <w:rPr>
                <w:sz w:val="24"/>
                <w:szCs w:val="24"/>
              </w:rPr>
            </w:pPr>
            <w:r w:rsidRPr="00EC64BD">
              <w:rPr>
                <w:b/>
                <w:sz w:val="24"/>
                <w:szCs w:val="24"/>
              </w:rPr>
              <w:t>Detyra</w:t>
            </w:r>
            <w:r w:rsidRPr="00EC64BD">
              <w:rPr>
                <w:sz w:val="24"/>
                <w:szCs w:val="24"/>
              </w:rPr>
              <w:t xml:space="preserve">: </w:t>
            </w:r>
          </w:p>
        </w:tc>
        <w:tc>
          <w:tcPr>
            <w:tcW w:w="6944" w:type="dxa"/>
            <w:gridSpan w:val="3"/>
            <w:tcBorders>
              <w:top w:val="single" w:sz="4" w:space="0" w:color="000000"/>
              <w:left w:val="nil"/>
              <w:bottom w:val="single" w:sz="4" w:space="0" w:color="000000"/>
              <w:right w:val="single" w:sz="4" w:space="0" w:color="000000"/>
            </w:tcBorders>
          </w:tcPr>
          <w:p w14:paraId="539D51E2" w14:textId="77777777" w:rsidR="001A30F6" w:rsidRPr="00EC64BD" w:rsidRDefault="001A30F6" w:rsidP="005D417D">
            <w:pPr>
              <w:spacing w:after="160" w:line="259" w:lineRule="auto"/>
              <w:jc w:val="both"/>
              <w:rPr>
                <w:sz w:val="24"/>
                <w:szCs w:val="24"/>
              </w:rPr>
            </w:pPr>
          </w:p>
        </w:tc>
      </w:tr>
    </w:tbl>
    <w:p w14:paraId="2784E21E" w14:textId="77777777" w:rsidR="001A30F6" w:rsidRPr="00EC64BD" w:rsidRDefault="001A30F6" w:rsidP="005D417D">
      <w:pPr>
        <w:spacing w:after="20" w:line="259" w:lineRule="auto"/>
        <w:jc w:val="both"/>
        <w:rPr>
          <w:sz w:val="24"/>
          <w:szCs w:val="24"/>
        </w:rPr>
      </w:pPr>
    </w:p>
    <w:p w14:paraId="2FE35F1C"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Fusha (përcaktohet fusha e të nxënit ku bën pjesë lënda) </w:t>
      </w:r>
    </w:p>
    <w:p w14:paraId="40C47037"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Lënda (shënohet emri i lëndës) </w:t>
      </w:r>
    </w:p>
    <w:p w14:paraId="4B11CCEA"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Shkalla (shënohet shkalla, duke iu referuar Kornizës Kurrikulare) </w:t>
      </w:r>
    </w:p>
    <w:p w14:paraId="04EF0C2C"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Klasa (shënohet klasa) </w:t>
      </w:r>
    </w:p>
    <w:p w14:paraId="61B29B52"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Tema mësimore (shënohet tema mësimore) </w:t>
      </w:r>
    </w:p>
    <w:p w14:paraId="1BFD807E"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Situata e të nxënit (këtu shkruhet shkurtimisht tema e situatës së të nxënit), nëse mësuesi ka planifikuar një situatë. Nëse mësuesi nuk planifikon situatë për atë temë mësimi, nuk do të shkruajë asgjë në këtë rubrikë. </w:t>
      </w:r>
    </w:p>
    <w:p w14:paraId="6737243C"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Rezultatet e të nxënit (këtu vendosen rezultatet e temës mësimore që nxënësi do të arrijë gjatë orës së mësimit). </w:t>
      </w:r>
    </w:p>
    <w:p w14:paraId="4975F00E"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Fjalët ose konceptet kyçe të temës mësimore. </w:t>
      </w:r>
    </w:p>
    <w:p w14:paraId="4C873642"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Burimet që do të përdoren gjatë orës së mësimit. </w:t>
      </w:r>
    </w:p>
    <w:p w14:paraId="7A394E66"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Lidhja me fushat e tjera ose me temat ndërkurrikulare, nëse ka. </w:t>
      </w:r>
    </w:p>
    <w:p w14:paraId="0381A9C0" w14:textId="77777777" w:rsidR="001A30F6" w:rsidRPr="00EC64BD" w:rsidRDefault="001A30F6" w:rsidP="005D417D">
      <w:pPr>
        <w:numPr>
          <w:ilvl w:val="0"/>
          <w:numId w:val="2"/>
        </w:numPr>
        <w:spacing w:after="10" w:line="271" w:lineRule="auto"/>
        <w:ind w:right="1154" w:hanging="360"/>
        <w:jc w:val="both"/>
        <w:rPr>
          <w:sz w:val="24"/>
          <w:szCs w:val="24"/>
        </w:rPr>
      </w:pPr>
      <w:r w:rsidRPr="00EC64BD">
        <w:rPr>
          <w:sz w:val="24"/>
          <w:szCs w:val="24"/>
        </w:rPr>
        <w:t xml:space="preserve">Metodologjia ose veprimtarinë e nxënësve (metodologjia për arritjen e rezultateve të të nxënit të orës së mësimit dhe veprimtaritë e nxënësve lidhen me situatën e të nxënit, nëse është planifikuar një e tillë). </w:t>
      </w:r>
    </w:p>
    <w:p w14:paraId="2059E69F" w14:textId="77777777" w:rsidR="001A30F6" w:rsidRPr="00EC64BD" w:rsidRDefault="001A30F6" w:rsidP="005D417D">
      <w:pPr>
        <w:numPr>
          <w:ilvl w:val="0"/>
          <w:numId w:val="2"/>
        </w:numPr>
        <w:spacing w:after="10" w:line="271" w:lineRule="auto"/>
        <w:ind w:right="1154" w:hanging="360"/>
        <w:jc w:val="both"/>
        <w:rPr>
          <w:sz w:val="24"/>
          <w:szCs w:val="24"/>
          <w:lang w:val="de-DE"/>
        </w:rPr>
      </w:pPr>
      <w:r w:rsidRPr="00EC64BD">
        <w:rPr>
          <w:sz w:val="24"/>
          <w:szCs w:val="24"/>
          <w:lang w:val="de-DE"/>
        </w:rPr>
        <w:t xml:space="preserve">Vlerësimi (shënohen teknikat e vlerësimit). </w:t>
      </w:r>
    </w:p>
    <w:p w14:paraId="33F11A42" w14:textId="77777777" w:rsidR="00CC77AC" w:rsidRPr="00EC64BD" w:rsidRDefault="001A30F6" w:rsidP="005D417D">
      <w:pPr>
        <w:numPr>
          <w:ilvl w:val="0"/>
          <w:numId w:val="2"/>
        </w:numPr>
        <w:spacing w:after="10" w:line="271" w:lineRule="auto"/>
        <w:ind w:right="1154" w:hanging="360"/>
        <w:jc w:val="both"/>
        <w:rPr>
          <w:sz w:val="24"/>
          <w:szCs w:val="24"/>
          <w:lang w:val="de-DE"/>
        </w:rPr>
      </w:pPr>
      <w:r w:rsidRPr="00EC64BD">
        <w:rPr>
          <w:sz w:val="24"/>
          <w:szCs w:val="24"/>
          <w:lang w:val="de-DE"/>
        </w:rPr>
        <w:t>Detyrat e shtëpisë (shënohen detyrat e shtëpisë, nëse do të jepen).</w:t>
      </w:r>
    </w:p>
    <w:p w14:paraId="43892E2B" w14:textId="77777777" w:rsidR="001A30F6" w:rsidRPr="00EC64BD" w:rsidRDefault="001A30F6" w:rsidP="005D417D">
      <w:pPr>
        <w:spacing w:after="10" w:line="271" w:lineRule="auto"/>
        <w:ind w:right="1154"/>
        <w:jc w:val="both"/>
        <w:rPr>
          <w:sz w:val="24"/>
          <w:szCs w:val="24"/>
          <w:lang w:val="de-DE"/>
        </w:rPr>
      </w:pPr>
    </w:p>
    <w:p w14:paraId="00BCF972" w14:textId="77777777" w:rsidR="001A30F6" w:rsidRPr="00EC64BD" w:rsidRDefault="001A30F6" w:rsidP="005D417D">
      <w:pPr>
        <w:pStyle w:val="Heading1"/>
        <w:numPr>
          <w:ilvl w:val="0"/>
          <w:numId w:val="7"/>
        </w:numPr>
        <w:jc w:val="both"/>
        <w:rPr>
          <w:rFonts w:asciiTheme="minorHAnsi" w:hAnsiTheme="minorHAnsi"/>
          <w:color w:val="auto"/>
          <w:szCs w:val="24"/>
        </w:rPr>
      </w:pPr>
      <w:bookmarkStart w:id="3" w:name="_Toc68352"/>
      <w:r w:rsidRPr="00EC64BD">
        <w:rPr>
          <w:rFonts w:asciiTheme="minorHAnsi" w:hAnsiTheme="minorHAnsi"/>
          <w:color w:val="auto"/>
          <w:szCs w:val="24"/>
        </w:rPr>
        <w:t xml:space="preserve">VLERËSIMI I NXËNËSIT </w:t>
      </w:r>
      <w:bookmarkEnd w:id="3"/>
    </w:p>
    <w:p w14:paraId="6CBA4B60" w14:textId="77777777" w:rsidR="001A30F6" w:rsidRPr="00EC64BD" w:rsidRDefault="001A30F6" w:rsidP="005D417D">
      <w:pPr>
        <w:ind w:left="-3" w:right="1154"/>
        <w:jc w:val="both"/>
        <w:rPr>
          <w:sz w:val="24"/>
          <w:szCs w:val="24"/>
        </w:rPr>
      </w:pPr>
      <w:r w:rsidRPr="00EC64BD">
        <w:rPr>
          <w:sz w:val="24"/>
          <w:szCs w:val="24"/>
        </w:rPr>
        <w:t xml:space="preserve">Vlerësimi i nxënësve është ndër komponentët më të rëndësishëm të kurrikulës me bazë kompetencat. Ky vlerësim, bazuar në rezultatet e të nxënit, përfshin gjykimin për arritjet e nxënësve (njohuri, shkathtësi, qëndrime) përkundrejt niveleve të arritjeve.  </w:t>
      </w:r>
    </w:p>
    <w:p w14:paraId="41EA8E39" w14:textId="77777777" w:rsidR="001A30F6" w:rsidRPr="00EC64BD" w:rsidRDefault="001A30F6" w:rsidP="005D417D">
      <w:pPr>
        <w:ind w:left="-3" w:right="1154"/>
        <w:jc w:val="both"/>
        <w:rPr>
          <w:sz w:val="24"/>
          <w:szCs w:val="24"/>
        </w:rPr>
      </w:pPr>
      <w:r w:rsidRPr="00EC64BD">
        <w:rPr>
          <w:sz w:val="24"/>
          <w:szCs w:val="24"/>
        </w:rPr>
        <w:lastRenderedPageBreak/>
        <w:t xml:space="preserve">Mësuesi, në përputhje me parimet themelore të vlerësimit, siguron përdorimin e të gjitha llojeve të vlerësimit, të cilat përcaktohen si të domosdoshme për të gjykuar në lidhje me arritjet e nxënësve, në funksion të mbështetjes së të nxënit dhe mësimdhënies. </w:t>
      </w:r>
    </w:p>
    <w:p w14:paraId="5E5EF8BF" w14:textId="77777777" w:rsidR="001A30F6" w:rsidRPr="00EC64BD" w:rsidRDefault="001A30F6" w:rsidP="005D417D">
      <w:pPr>
        <w:spacing w:after="5" w:line="266" w:lineRule="auto"/>
        <w:ind w:left="-5" w:right="1147"/>
        <w:jc w:val="both"/>
        <w:rPr>
          <w:sz w:val="24"/>
          <w:szCs w:val="24"/>
        </w:rPr>
      </w:pPr>
      <w:r w:rsidRPr="00EC64BD">
        <w:rPr>
          <w:b/>
          <w:sz w:val="24"/>
          <w:szCs w:val="24"/>
        </w:rPr>
        <w:t xml:space="preserve">Vlerësimi për të nxënë i nxënësit kryhet nëpërmjet: </w:t>
      </w:r>
    </w:p>
    <w:p w14:paraId="7C79A1A2" w14:textId="77777777" w:rsidR="001A30F6" w:rsidRPr="00EC64BD" w:rsidRDefault="001A30F6" w:rsidP="005D417D">
      <w:pPr>
        <w:pStyle w:val="ListParagraph"/>
        <w:numPr>
          <w:ilvl w:val="0"/>
          <w:numId w:val="11"/>
        </w:numPr>
        <w:ind w:right="1154"/>
        <w:rPr>
          <w:color w:val="auto"/>
          <w:szCs w:val="24"/>
        </w:rPr>
      </w:pPr>
      <w:r w:rsidRPr="00EC64BD">
        <w:rPr>
          <w:color w:val="auto"/>
          <w:szCs w:val="24"/>
        </w:rPr>
        <w:t>Vlerësimit të vazhduar.</w:t>
      </w:r>
    </w:p>
    <w:p w14:paraId="613AB36B" w14:textId="77777777" w:rsidR="001A30F6" w:rsidRPr="00EC64BD" w:rsidRDefault="001A30F6" w:rsidP="005D417D">
      <w:pPr>
        <w:pStyle w:val="ListParagraph"/>
        <w:numPr>
          <w:ilvl w:val="0"/>
          <w:numId w:val="11"/>
        </w:numPr>
        <w:ind w:right="1154"/>
        <w:rPr>
          <w:color w:val="auto"/>
          <w:szCs w:val="24"/>
        </w:rPr>
      </w:pPr>
      <w:r w:rsidRPr="00EC64BD">
        <w:rPr>
          <w:color w:val="auto"/>
          <w:szCs w:val="24"/>
        </w:rPr>
        <w:t>Vlerësimit me test/detyrë përmbledhëse.</w:t>
      </w:r>
    </w:p>
    <w:p w14:paraId="2401FB8C" w14:textId="512EE09E" w:rsidR="001A30F6" w:rsidRPr="000839CB" w:rsidRDefault="001A30F6" w:rsidP="000839CB">
      <w:pPr>
        <w:ind w:left="787" w:right="1154"/>
        <w:rPr>
          <w:szCs w:val="24"/>
        </w:rPr>
      </w:pPr>
    </w:p>
    <w:p w14:paraId="7B1BDE02" w14:textId="77777777" w:rsidR="001A30F6" w:rsidRPr="00EC64BD" w:rsidRDefault="001A30F6" w:rsidP="005D417D">
      <w:pPr>
        <w:spacing w:after="16" w:line="259" w:lineRule="auto"/>
        <w:ind w:left="720"/>
        <w:jc w:val="both"/>
        <w:rPr>
          <w:sz w:val="24"/>
          <w:szCs w:val="24"/>
        </w:rPr>
      </w:pPr>
    </w:p>
    <w:p w14:paraId="7720DCBF" w14:textId="77777777" w:rsidR="001A30F6" w:rsidRPr="00EC64BD" w:rsidRDefault="001A30F6" w:rsidP="005D417D">
      <w:pPr>
        <w:pStyle w:val="Heading2"/>
        <w:ind w:left="-5"/>
        <w:jc w:val="both"/>
        <w:rPr>
          <w:rFonts w:asciiTheme="minorHAnsi" w:hAnsiTheme="minorHAnsi"/>
          <w:color w:val="auto"/>
          <w:szCs w:val="24"/>
        </w:rPr>
      </w:pPr>
      <w:bookmarkStart w:id="4" w:name="_Toc68353"/>
      <w:r w:rsidRPr="00EC64BD">
        <w:rPr>
          <w:rFonts w:asciiTheme="minorHAnsi" w:hAnsiTheme="minorHAnsi"/>
          <w:color w:val="auto"/>
          <w:szCs w:val="24"/>
        </w:rPr>
        <w:t xml:space="preserve">Vlerësimi i vazhduar </w:t>
      </w:r>
      <w:bookmarkEnd w:id="4"/>
    </w:p>
    <w:p w14:paraId="42C18C7D" w14:textId="77777777" w:rsidR="001A30F6" w:rsidRPr="00EC64BD" w:rsidRDefault="001A30F6" w:rsidP="005D63AB">
      <w:pPr>
        <w:numPr>
          <w:ilvl w:val="0"/>
          <w:numId w:val="4"/>
        </w:numPr>
        <w:spacing w:after="0" w:line="282" w:lineRule="auto"/>
        <w:ind w:right="1154" w:hanging="360"/>
        <w:jc w:val="both"/>
        <w:rPr>
          <w:sz w:val="24"/>
          <w:szCs w:val="24"/>
        </w:rPr>
      </w:pPr>
      <w:r w:rsidRPr="00EC64BD">
        <w:rPr>
          <w:sz w:val="24"/>
          <w:szCs w:val="24"/>
        </w:rPr>
        <w:t xml:space="preserve">Vlerësimi i vazhduar bazohet në vëzhgimet dhe gjykimet e mësuesit mbi </w:t>
      </w:r>
      <w:r w:rsidRPr="00EC64BD">
        <w:rPr>
          <w:b/>
          <w:i/>
          <w:sz w:val="24"/>
          <w:szCs w:val="24"/>
        </w:rPr>
        <w:t>përgjigjet me gojë ose me shkrim, punët me shkrim, punët në grup, diskutimet e mësuesit me nxënësit, vetëvlerësimin e nxënësit, vlerësimin e nxënësit nga nxënësi, pjesëmarrjen në aktivitete dhe debatet në klasë, vlerësimin e detyrave të shtëpisë apo të klasës,</w:t>
      </w:r>
      <w:r w:rsidRPr="00EC64BD">
        <w:rPr>
          <w:sz w:val="24"/>
          <w:szCs w:val="24"/>
        </w:rPr>
        <w:t xml:space="preserve"> përgjatë </w:t>
      </w:r>
      <w:r w:rsidRPr="00EC64BD">
        <w:rPr>
          <w:b/>
          <w:sz w:val="24"/>
          <w:szCs w:val="24"/>
        </w:rPr>
        <w:t>një periudhe</w:t>
      </w:r>
      <w:r w:rsidRPr="00EC64BD">
        <w:rPr>
          <w:sz w:val="24"/>
          <w:szCs w:val="24"/>
        </w:rPr>
        <w:t xml:space="preserve">.  </w:t>
      </w:r>
    </w:p>
    <w:p w14:paraId="67D277FD" w14:textId="0AE4B805" w:rsidR="001A30F6" w:rsidRPr="00EC64BD" w:rsidRDefault="001A30F6" w:rsidP="005D63AB">
      <w:pPr>
        <w:numPr>
          <w:ilvl w:val="0"/>
          <w:numId w:val="4"/>
        </w:numPr>
        <w:spacing w:after="10" w:line="271" w:lineRule="auto"/>
        <w:ind w:left="370" w:right="1154" w:hanging="360"/>
        <w:jc w:val="both"/>
        <w:rPr>
          <w:sz w:val="24"/>
          <w:szCs w:val="24"/>
        </w:rPr>
      </w:pPr>
      <w:r w:rsidRPr="00EC64BD">
        <w:rPr>
          <w:sz w:val="24"/>
          <w:szCs w:val="24"/>
        </w:rPr>
        <w:t xml:space="preserve">Për vlerësimin e vazhduar të arritjes së rezultateve të të nxënit, mësuesi </w:t>
      </w:r>
      <w:r w:rsidRPr="00EC64BD">
        <w:rPr>
          <w:b/>
          <w:sz w:val="24"/>
          <w:szCs w:val="24"/>
        </w:rPr>
        <w:t>mban shënime në evidencë për çdo nxënës</w:t>
      </w:r>
      <w:r w:rsidRPr="00EC64BD">
        <w:rPr>
          <w:sz w:val="24"/>
          <w:szCs w:val="24"/>
        </w:rPr>
        <w:t xml:space="preserve">. Shënimet në evidencë mund të mbahen me </w:t>
      </w:r>
      <w:r w:rsidRPr="00EC64BD">
        <w:rPr>
          <w:b/>
          <w:sz w:val="24"/>
          <w:szCs w:val="24"/>
        </w:rPr>
        <w:t xml:space="preserve">notë, simbole </w:t>
      </w:r>
      <w:r w:rsidRPr="00EC64BD">
        <w:rPr>
          <w:sz w:val="24"/>
          <w:szCs w:val="24"/>
        </w:rPr>
        <w:t xml:space="preserve">etj., të shoqëruara me </w:t>
      </w:r>
      <w:r w:rsidRPr="00EC64BD">
        <w:rPr>
          <w:b/>
          <w:sz w:val="24"/>
          <w:szCs w:val="24"/>
        </w:rPr>
        <w:t xml:space="preserve">komente </w:t>
      </w:r>
      <w:r w:rsidRPr="00EC64BD">
        <w:rPr>
          <w:sz w:val="24"/>
          <w:szCs w:val="24"/>
        </w:rPr>
        <w:t xml:space="preserve">të cilat i referohen niveleve të arritjes së kompetencave lëndore. </w:t>
      </w:r>
    </w:p>
    <w:p w14:paraId="105219E0" w14:textId="77777777" w:rsidR="001A30F6" w:rsidRPr="00EC64BD" w:rsidRDefault="001A30F6" w:rsidP="005D417D">
      <w:pPr>
        <w:pStyle w:val="ListParagraph"/>
        <w:numPr>
          <w:ilvl w:val="0"/>
          <w:numId w:val="13"/>
        </w:numPr>
        <w:ind w:right="1154"/>
        <w:rPr>
          <w:color w:val="auto"/>
          <w:szCs w:val="24"/>
        </w:rPr>
      </w:pPr>
      <w:r w:rsidRPr="00EC64BD">
        <w:rPr>
          <w:color w:val="auto"/>
          <w:szCs w:val="24"/>
        </w:rPr>
        <w:t xml:space="preserve">Për lehtësimin e punës së tij mësuesit i sugjerohet të shkruajë në fund të evidencës </w:t>
      </w:r>
      <w:r w:rsidRPr="00EC64BD">
        <w:rPr>
          <w:b/>
          <w:color w:val="auto"/>
          <w:szCs w:val="24"/>
        </w:rPr>
        <w:t>një legjendë</w:t>
      </w:r>
      <w:r w:rsidRPr="00EC64BD">
        <w:rPr>
          <w:color w:val="auto"/>
          <w:szCs w:val="24"/>
        </w:rPr>
        <w:t xml:space="preserve"> e cila shpjegon kuptimin e simboleve të vendosura.  </w:t>
      </w:r>
    </w:p>
    <w:p w14:paraId="38B76E9B" w14:textId="77777777" w:rsidR="001A30F6" w:rsidRPr="00EC64BD" w:rsidRDefault="001A30F6" w:rsidP="005D417D">
      <w:pPr>
        <w:pStyle w:val="ListParagraph"/>
        <w:numPr>
          <w:ilvl w:val="0"/>
          <w:numId w:val="13"/>
        </w:numPr>
        <w:spacing w:after="33"/>
        <w:ind w:right="1154"/>
        <w:rPr>
          <w:color w:val="auto"/>
          <w:szCs w:val="24"/>
        </w:rPr>
      </w:pPr>
      <w:r w:rsidRPr="00EC64BD">
        <w:rPr>
          <w:color w:val="auto"/>
          <w:szCs w:val="24"/>
        </w:rPr>
        <w:t xml:space="preserve">Komentet i referohen </w:t>
      </w:r>
      <w:r w:rsidRPr="00EC64BD">
        <w:rPr>
          <w:b/>
          <w:color w:val="auto"/>
          <w:szCs w:val="24"/>
        </w:rPr>
        <w:t>niveleve të arritjes së kompetencave lëndore</w:t>
      </w:r>
      <w:r w:rsidRPr="00EC64BD">
        <w:rPr>
          <w:color w:val="auto"/>
          <w:szCs w:val="24"/>
        </w:rPr>
        <w:t xml:space="preserve">  </w:t>
      </w:r>
    </w:p>
    <w:p w14:paraId="701B0E0B" w14:textId="77777777" w:rsidR="001A30F6" w:rsidRPr="00EC64BD" w:rsidRDefault="001A30F6" w:rsidP="005D417D">
      <w:pPr>
        <w:spacing w:after="166"/>
        <w:ind w:right="941"/>
        <w:jc w:val="both"/>
        <w:rPr>
          <w:sz w:val="24"/>
          <w:szCs w:val="24"/>
        </w:rPr>
      </w:pPr>
      <w:r w:rsidRPr="00EC64BD">
        <w:rPr>
          <w:i/>
          <w:sz w:val="24"/>
          <w:szCs w:val="24"/>
        </w:rPr>
        <w:t xml:space="preserve">Legjendë: ++ (sh. mirë); + (mirë); +- dhe </w:t>
      </w:r>
      <w:r w:rsidRPr="00EC64BD">
        <w:rPr>
          <w:rFonts w:eastAsia="Wingdings" w:cs="Wingdings"/>
          <w:sz w:val="24"/>
          <w:szCs w:val="24"/>
        </w:rPr>
        <w:t></w:t>
      </w:r>
      <w:r w:rsidRPr="00EC64BD">
        <w:rPr>
          <w:i/>
          <w:sz w:val="24"/>
          <w:szCs w:val="24"/>
        </w:rPr>
        <w:t xml:space="preserve"> (mesatar); -+ </w:t>
      </w:r>
      <w:proofErr w:type="gramStart"/>
      <w:r w:rsidRPr="00EC64BD">
        <w:rPr>
          <w:i/>
          <w:sz w:val="24"/>
          <w:szCs w:val="24"/>
        </w:rPr>
        <w:t>dhe ?</w:t>
      </w:r>
      <w:proofErr w:type="gramEnd"/>
      <w:r w:rsidRPr="00EC64BD">
        <w:rPr>
          <w:i/>
          <w:sz w:val="24"/>
          <w:szCs w:val="24"/>
        </w:rPr>
        <w:t xml:space="preserve"> (nën mesatar); - dobët; - - (sh. dobët).  N1- Niveli 1; N2 – Niveli 2; N3 – Niveli 3; N4 – Niveli 4. TN – test i ndërmjetëm  </w:t>
      </w:r>
    </w:p>
    <w:p w14:paraId="58F69EC0" w14:textId="77777777" w:rsidR="001A30F6" w:rsidRPr="00EC64BD" w:rsidRDefault="001A30F6" w:rsidP="005D417D">
      <w:pPr>
        <w:ind w:left="-3" w:right="1154"/>
        <w:jc w:val="both"/>
        <w:rPr>
          <w:i/>
          <w:sz w:val="24"/>
          <w:szCs w:val="24"/>
        </w:rPr>
      </w:pPr>
      <w:r w:rsidRPr="00EC64BD">
        <w:rPr>
          <w:i/>
          <w:sz w:val="24"/>
          <w:szCs w:val="24"/>
        </w:rPr>
        <w:t xml:space="preserve">Në përfundim të periudhës tremujore, vlerësimi i vazhduar mbyllet me një notë përmbledhëse (NVv). Nota e vlerësimit të vazhduar në këtë rast gjykohet në bazë të ecurisë (progresit ose regresit) të arritjeve të nxënësit përgjatë periudhës.  </w:t>
      </w:r>
      <w:bookmarkStart w:id="5" w:name="_Toc68354"/>
    </w:p>
    <w:p w14:paraId="03743E7C" w14:textId="77777777" w:rsidR="005D63AB" w:rsidRPr="00EC64BD" w:rsidRDefault="005D63AB" w:rsidP="005D417D">
      <w:pPr>
        <w:ind w:left="-3" w:right="1154"/>
        <w:jc w:val="both"/>
        <w:rPr>
          <w:sz w:val="24"/>
          <w:szCs w:val="24"/>
        </w:rPr>
      </w:pPr>
    </w:p>
    <w:p w14:paraId="0835152E" w14:textId="77777777" w:rsidR="001A30F6" w:rsidRPr="00EC64BD" w:rsidRDefault="001A30F6" w:rsidP="005D417D">
      <w:pPr>
        <w:spacing w:after="10"/>
        <w:ind w:right="1154"/>
        <w:jc w:val="both"/>
        <w:rPr>
          <w:b/>
          <w:sz w:val="24"/>
          <w:szCs w:val="24"/>
        </w:rPr>
      </w:pPr>
      <w:r w:rsidRPr="00EC64BD">
        <w:rPr>
          <w:b/>
          <w:sz w:val="24"/>
          <w:szCs w:val="24"/>
        </w:rPr>
        <w:t xml:space="preserve">Vlerësimi me test ose detyrë përmbledhëse </w:t>
      </w:r>
      <w:bookmarkEnd w:id="5"/>
    </w:p>
    <w:p w14:paraId="777A28A0" w14:textId="77777777" w:rsidR="001A30F6" w:rsidRPr="00EC64BD" w:rsidRDefault="001A30F6" w:rsidP="005D417D">
      <w:pPr>
        <w:numPr>
          <w:ilvl w:val="0"/>
          <w:numId w:val="5"/>
        </w:numPr>
        <w:spacing w:after="10" w:line="271" w:lineRule="auto"/>
        <w:ind w:right="1154" w:hanging="360"/>
        <w:jc w:val="both"/>
        <w:rPr>
          <w:sz w:val="24"/>
          <w:szCs w:val="24"/>
        </w:rPr>
      </w:pPr>
      <w:r w:rsidRPr="00EC64BD">
        <w:rPr>
          <w:sz w:val="24"/>
          <w:szCs w:val="24"/>
        </w:rPr>
        <w:t xml:space="preserve">Në përfundim të periudhës kryhet vlerësimi me test ose detyrë përmbledhëse, e cila ka për qëllim të matë nivelin e arritjeve të nxënësit për një grup të caktuar rezultatesh të nxëni.  </w:t>
      </w:r>
    </w:p>
    <w:p w14:paraId="247574B1" w14:textId="77777777" w:rsidR="001A30F6" w:rsidRPr="00EC64BD" w:rsidRDefault="001A30F6" w:rsidP="005D417D">
      <w:pPr>
        <w:numPr>
          <w:ilvl w:val="0"/>
          <w:numId w:val="5"/>
        </w:numPr>
        <w:spacing w:after="10" w:line="271" w:lineRule="auto"/>
        <w:ind w:right="1154" w:hanging="360"/>
        <w:jc w:val="both"/>
        <w:rPr>
          <w:sz w:val="24"/>
          <w:szCs w:val="24"/>
          <w:lang w:val="de-DE"/>
        </w:rPr>
      </w:pPr>
      <w:r w:rsidRPr="00EC64BD">
        <w:rPr>
          <w:sz w:val="24"/>
          <w:szCs w:val="24"/>
        </w:rPr>
        <w:t xml:space="preserve">Testi përmbledhës është test që përmban vetëm rezultatet e të nxënit (njohuritë dhe shkathtësitë) kryesore të periudhës përkatëse. </w:t>
      </w:r>
      <w:r w:rsidRPr="00EC64BD">
        <w:rPr>
          <w:sz w:val="24"/>
          <w:szCs w:val="24"/>
          <w:lang w:val="de-DE"/>
        </w:rPr>
        <w:t xml:space="preserve">Koha e realizimit të testit është 45 min si të gjitha testet e tjera.  </w:t>
      </w:r>
    </w:p>
    <w:p w14:paraId="490A79CD" w14:textId="77777777" w:rsidR="001A30F6" w:rsidRPr="00EC64BD" w:rsidRDefault="001A30F6" w:rsidP="005D417D">
      <w:pPr>
        <w:spacing w:after="22" w:line="259" w:lineRule="auto"/>
        <w:ind w:left="720"/>
        <w:jc w:val="both"/>
        <w:rPr>
          <w:sz w:val="24"/>
          <w:szCs w:val="24"/>
          <w:lang w:val="de-DE"/>
        </w:rPr>
      </w:pPr>
    </w:p>
    <w:sectPr w:rsidR="001A30F6" w:rsidRPr="00EC64BD" w:rsidSect="0089410B">
      <w:footerReference w:type="even" r:id="rId7"/>
      <w:footerReference w:type="default" r:id="rId8"/>
      <w:footerReference w:type="first" r:id="rId9"/>
      <w:pgSz w:w="11906" w:h="16838"/>
      <w:pgMar w:top="1440" w:right="276" w:bottom="1494" w:left="1440" w:header="720" w:footer="593"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BEF6A" w14:textId="77777777" w:rsidR="00D06AF3" w:rsidRDefault="00D06AF3">
      <w:pPr>
        <w:spacing w:after="0" w:line="240" w:lineRule="auto"/>
      </w:pPr>
      <w:r>
        <w:separator/>
      </w:r>
    </w:p>
  </w:endnote>
  <w:endnote w:type="continuationSeparator" w:id="0">
    <w:p w14:paraId="17A81AE5" w14:textId="77777777" w:rsidR="00D06AF3" w:rsidRDefault="00D06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Symbol">
    <w:charset w:val="00"/>
    <w:family w:val="swiss"/>
    <w:pitch w:val="variable"/>
    <w:sig w:usb0="800001E3" w:usb1="1200FFEF" w:usb2="00040000" w:usb3="00000000" w:csb0="00000001" w:csb1="00000000"/>
  </w:font>
  <w:font w:name="Book Antiqua">
    <w:panose1 w:val="02040602050305030304"/>
    <w:charset w:val="00"/>
    <w:family w:val="auto"/>
    <w:pitch w:val="variable"/>
    <w:sig w:usb0="00000287" w:usb1="00000000" w:usb2="00000000" w:usb3="00000000" w:csb0="0000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F846F" w14:textId="77777777" w:rsidR="009D3CBC" w:rsidRDefault="00547C98">
    <w:pPr>
      <w:spacing w:after="155" w:line="259" w:lineRule="auto"/>
      <w:ind w:right="1162"/>
      <w:jc w:val="right"/>
    </w:pPr>
    <w:r>
      <w:fldChar w:fldCharType="begin"/>
    </w:r>
    <w:r>
      <w:instrText xml:space="preserve"> PAGE   \* MERGEFORMAT </w:instrText>
    </w:r>
    <w:r>
      <w:fldChar w:fldCharType="separate"/>
    </w:r>
    <w:r>
      <w:rPr>
        <w:rFonts w:ascii="Book Antiqua" w:eastAsia="Book Antiqua" w:hAnsi="Book Antiqua" w:cs="Book Antiqua"/>
      </w:rPr>
      <w:t>1</w:t>
    </w:r>
    <w:r>
      <w:rPr>
        <w:rFonts w:ascii="Book Antiqua" w:eastAsia="Book Antiqua" w:hAnsi="Book Antiqua" w:cs="Book Antiqua"/>
      </w:rPr>
      <w:fldChar w:fldCharType="end"/>
    </w:r>
  </w:p>
  <w:p w14:paraId="53B87449" w14:textId="77777777" w:rsidR="009D3CBC" w:rsidRDefault="00D06AF3">
    <w:pPr>
      <w:spacing w:after="0" w:line="259" w:lineRule="auto"/>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5FD6" w14:textId="77777777" w:rsidR="009D3CBC" w:rsidRDefault="00D06AF3">
    <w:pPr>
      <w:spacing w:after="155" w:line="259" w:lineRule="auto"/>
      <w:ind w:right="1162"/>
      <w:jc w:val="right"/>
    </w:pPr>
  </w:p>
  <w:p w14:paraId="306B7793" w14:textId="77777777" w:rsidR="009D3CBC" w:rsidRDefault="00D06AF3">
    <w:pPr>
      <w:spacing w:after="0" w:line="259" w:lineRule="auto"/>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1E39D" w14:textId="77777777" w:rsidR="009D3CBC" w:rsidRDefault="00547C98">
    <w:pPr>
      <w:spacing w:after="155" w:line="259" w:lineRule="auto"/>
      <w:ind w:right="1162"/>
      <w:jc w:val="right"/>
    </w:pPr>
    <w:r>
      <w:fldChar w:fldCharType="begin"/>
    </w:r>
    <w:r>
      <w:instrText xml:space="preserve"> PAGE   \* MERGEFORMAT </w:instrText>
    </w:r>
    <w:r>
      <w:fldChar w:fldCharType="separate"/>
    </w:r>
    <w:r>
      <w:rPr>
        <w:rFonts w:ascii="Book Antiqua" w:eastAsia="Book Antiqua" w:hAnsi="Book Antiqua" w:cs="Book Antiqua"/>
      </w:rPr>
      <w:t>1</w:t>
    </w:r>
    <w:r>
      <w:rPr>
        <w:rFonts w:ascii="Book Antiqua" w:eastAsia="Book Antiqua" w:hAnsi="Book Antiqua" w:cs="Book Antiqua"/>
      </w:rPr>
      <w:fldChar w:fldCharType="end"/>
    </w:r>
  </w:p>
  <w:p w14:paraId="5185CEBB" w14:textId="77777777" w:rsidR="009D3CBC" w:rsidRDefault="00D06AF3">
    <w:pPr>
      <w:spacing w:after="0" w:line="259" w:lineRule="auto"/>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82987" w14:textId="77777777" w:rsidR="00D06AF3" w:rsidRDefault="00D06AF3">
      <w:pPr>
        <w:spacing w:after="0" w:line="240" w:lineRule="auto"/>
      </w:pPr>
      <w:r>
        <w:separator/>
      </w:r>
    </w:p>
  </w:footnote>
  <w:footnote w:type="continuationSeparator" w:id="0">
    <w:p w14:paraId="372477A8" w14:textId="77777777" w:rsidR="00D06AF3" w:rsidRDefault="00D06AF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11ECE"/>
    <w:multiLevelType w:val="hybridMultilevel"/>
    <w:tmpl w:val="D3D06EBE"/>
    <w:lvl w:ilvl="0" w:tplc="CE787728">
      <w:start w:val="1"/>
      <w:numFmt w:val="decimal"/>
      <w:lvlText w:val="%1."/>
      <w:lvlJc w:val="left"/>
      <w:pPr>
        <w:ind w:left="427"/>
      </w:pPr>
      <w:rPr>
        <w:rFonts w:asciiTheme="minorHAnsi" w:eastAsiaTheme="minorEastAsia" w:hAnsiTheme="minorHAnsi" w:cstheme="minorBidi"/>
        <w:b/>
        <w:i w:val="0"/>
        <w:strike w:val="0"/>
        <w:dstrike w:val="0"/>
        <w:color w:val="000000"/>
        <w:sz w:val="24"/>
        <w:szCs w:val="24"/>
        <w:u w:val="none" w:color="000000"/>
        <w:bdr w:val="none" w:sz="0" w:space="0" w:color="auto"/>
        <w:shd w:val="clear" w:color="auto" w:fill="auto"/>
        <w:vertAlign w:val="baseline"/>
      </w:rPr>
    </w:lvl>
    <w:lvl w:ilvl="1" w:tplc="349A822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2079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F640B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D622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9E9CD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EAF1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2AA41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727AF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191A2576"/>
    <w:multiLevelType w:val="hybridMultilevel"/>
    <w:tmpl w:val="ADE22D32"/>
    <w:lvl w:ilvl="0" w:tplc="3FFE796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AAE3618"/>
    <w:multiLevelType w:val="hybridMultilevel"/>
    <w:tmpl w:val="FF620236"/>
    <w:lvl w:ilvl="0" w:tplc="041C000F">
      <w:start w:val="1"/>
      <w:numFmt w:val="decimal"/>
      <w:lvlText w:val="%1."/>
      <w:lvlJc w:val="left"/>
      <w:pPr>
        <w:ind w:left="427"/>
      </w:pPr>
      <w:rPr>
        <w:rFonts w:hint="default"/>
        <w:b/>
        <w:i w:val="0"/>
        <w:strike w:val="0"/>
        <w:dstrike w:val="0"/>
        <w:color w:val="000000"/>
        <w:sz w:val="24"/>
        <w:szCs w:val="24"/>
        <w:u w:val="none" w:color="000000"/>
        <w:bdr w:val="none" w:sz="0" w:space="0" w:color="auto"/>
        <w:shd w:val="clear" w:color="auto" w:fill="auto"/>
        <w:vertAlign w:val="baseline"/>
      </w:rPr>
    </w:lvl>
    <w:lvl w:ilvl="1" w:tplc="349A822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2079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F640B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D622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9E9CD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EAF1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2AA41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727AF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3A36B7D"/>
    <w:multiLevelType w:val="hybridMultilevel"/>
    <w:tmpl w:val="C33E9538"/>
    <w:lvl w:ilvl="0" w:tplc="041C000F">
      <w:start w:val="1"/>
      <w:numFmt w:val="decimal"/>
      <w:lvlText w:val="%1."/>
      <w:lvlJc w:val="left"/>
      <w:pPr>
        <w:ind w:left="1147" w:hanging="360"/>
      </w:pPr>
    </w:lvl>
    <w:lvl w:ilvl="1" w:tplc="041C0019" w:tentative="1">
      <w:start w:val="1"/>
      <w:numFmt w:val="lowerLetter"/>
      <w:lvlText w:val="%2."/>
      <w:lvlJc w:val="left"/>
      <w:pPr>
        <w:ind w:left="1867" w:hanging="360"/>
      </w:pPr>
    </w:lvl>
    <w:lvl w:ilvl="2" w:tplc="041C001B" w:tentative="1">
      <w:start w:val="1"/>
      <w:numFmt w:val="lowerRoman"/>
      <w:lvlText w:val="%3."/>
      <w:lvlJc w:val="right"/>
      <w:pPr>
        <w:ind w:left="2587" w:hanging="180"/>
      </w:pPr>
    </w:lvl>
    <w:lvl w:ilvl="3" w:tplc="041C000F" w:tentative="1">
      <w:start w:val="1"/>
      <w:numFmt w:val="decimal"/>
      <w:lvlText w:val="%4."/>
      <w:lvlJc w:val="left"/>
      <w:pPr>
        <w:ind w:left="3307" w:hanging="360"/>
      </w:pPr>
    </w:lvl>
    <w:lvl w:ilvl="4" w:tplc="041C0019" w:tentative="1">
      <w:start w:val="1"/>
      <w:numFmt w:val="lowerLetter"/>
      <w:lvlText w:val="%5."/>
      <w:lvlJc w:val="left"/>
      <w:pPr>
        <w:ind w:left="4027" w:hanging="360"/>
      </w:pPr>
    </w:lvl>
    <w:lvl w:ilvl="5" w:tplc="041C001B" w:tentative="1">
      <w:start w:val="1"/>
      <w:numFmt w:val="lowerRoman"/>
      <w:lvlText w:val="%6."/>
      <w:lvlJc w:val="right"/>
      <w:pPr>
        <w:ind w:left="4747" w:hanging="180"/>
      </w:pPr>
    </w:lvl>
    <w:lvl w:ilvl="6" w:tplc="041C000F" w:tentative="1">
      <w:start w:val="1"/>
      <w:numFmt w:val="decimal"/>
      <w:lvlText w:val="%7."/>
      <w:lvlJc w:val="left"/>
      <w:pPr>
        <w:ind w:left="5467" w:hanging="360"/>
      </w:pPr>
    </w:lvl>
    <w:lvl w:ilvl="7" w:tplc="041C0019" w:tentative="1">
      <w:start w:val="1"/>
      <w:numFmt w:val="lowerLetter"/>
      <w:lvlText w:val="%8."/>
      <w:lvlJc w:val="left"/>
      <w:pPr>
        <w:ind w:left="6187" w:hanging="360"/>
      </w:pPr>
    </w:lvl>
    <w:lvl w:ilvl="8" w:tplc="041C001B" w:tentative="1">
      <w:start w:val="1"/>
      <w:numFmt w:val="lowerRoman"/>
      <w:lvlText w:val="%9."/>
      <w:lvlJc w:val="right"/>
      <w:pPr>
        <w:ind w:left="6907" w:hanging="180"/>
      </w:pPr>
    </w:lvl>
  </w:abstractNum>
  <w:abstractNum w:abstractNumId="4">
    <w:nsid w:val="25CB15B8"/>
    <w:multiLevelType w:val="hybridMultilevel"/>
    <w:tmpl w:val="DB6AEC7A"/>
    <w:lvl w:ilvl="0" w:tplc="52D8BBB6">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5">
    <w:nsid w:val="2BA91C81"/>
    <w:multiLevelType w:val="hybridMultilevel"/>
    <w:tmpl w:val="4D088286"/>
    <w:lvl w:ilvl="0" w:tplc="DD62B70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08CAB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5E7EA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E6174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2242B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8E8C6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4A9B3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0C2C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96A7D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nsid w:val="41D67E86"/>
    <w:multiLevelType w:val="hybridMultilevel"/>
    <w:tmpl w:val="4D90E590"/>
    <w:lvl w:ilvl="0" w:tplc="668A358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3095D8">
      <w:start w:val="1"/>
      <w:numFmt w:val="bullet"/>
      <w:lvlText w:val="-"/>
      <w:lvlJc w:val="left"/>
      <w:pPr>
        <w:ind w:left="6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922C024">
      <w:start w:val="1"/>
      <w:numFmt w:val="bullet"/>
      <w:lvlText w:val="▪"/>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0CD0B8">
      <w:start w:val="1"/>
      <w:numFmt w:val="bullet"/>
      <w:lvlText w:val="•"/>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EF43C1E">
      <w:start w:val="1"/>
      <w:numFmt w:val="bullet"/>
      <w:lvlText w:val="o"/>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D4ECF4">
      <w:start w:val="1"/>
      <w:numFmt w:val="bullet"/>
      <w:lvlText w:val="▪"/>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702B26">
      <w:start w:val="1"/>
      <w:numFmt w:val="bullet"/>
      <w:lvlText w:val="•"/>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3CA4F8">
      <w:start w:val="1"/>
      <w:numFmt w:val="bullet"/>
      <w:lvlText w:val="o"/>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923490">
      <w:start w:val="1"/>
      <w:numFmt w:val="bullet"/>
      <w:lvlText w:val="▪"/>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44B75271"/>
    <w:multiLevelType w:val="hybridMultilevel"/>
    <w:tmpl w:val="03EE07D2"/>
    <w:lvl w:ilvl="0" w:tplc="3FFE7964">
      <w:start w:val="1"/>
      <w:numFmt w:val="bullet"/>
      <w:lvlText w:val="-"/>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488C44">
      <w:start w:val="1"/>
      <w:numFmt w:val="bullet"/>
      <w:lvlText w:val="o"/>
      <w:lvlJc w:val="left"/>
      <w:pPr>
        <w:ind w:left="1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C0C9DE">
      <w:start w:val="1"/>
      <w:numFmt w:val="bullet"/>
      <w:lvlText w:val="▪"/>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EEC1E6">
      <w:start w:val="1"/>
      <w:numFmt w:val="bullet"/>
      <w:lvlText w:val="•"/>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EC4048">
      <w:start w:val="1"/>
      <w:numFmt w:val="bullet"/>
      <w:lvlText w:val="o"/>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005B3A">
      <w:start w:val="1"/>
      <w:numFmt w:val="bullet"/>
      <w:lvlText w:val="▪"/>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D8ABCC">
      <w:start w:val="1"/>
      <w:numFmt w:val="bullet"/>
      <w:lvlText w:val="•"/>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3EC35C">
      <w:start w:val="1"/>
      <w:numFmt w:val="bullet"/>
      <w:lvlText w:val="o"/>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DADA00">
      <w:start w:val="1"/>
      <w:numFmt w:val="bullet"/>
      <w:lvlText w:val="▪"/>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D284721"/>
    <w:multiLevelType w:val="hybridMultilevel"/>
    <w:tmpl w:val="AD8EB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E45341"/>
    <w:multiLevelType w:val="hybridMultilevel"/>
    <w:tmpl w:val="5F581B9A"/>
    <w:lvl w:ilvl="0" w:tplc="5218E2F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C0423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28D0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A03E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B830C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7A8DA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405AA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6CBE5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08F31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677F439C"/>
    <w:multiLevelType w:val="hybridMultilevel"/>
    <w:tmpl w:val="119A9AF0"/>
    <w:lvl w:ilvl="0" w:tplc="3FFE796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C0423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28D0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A03E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B830C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7A8DA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405AA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6CBE5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08F31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6D5F1E40"/>
    <w:multiLevelType w:val="hybridMultilevel"/>
    <w:tmpl w:val="6E2629A6"/>
    <w:lvl w:ilvl="0" w:tplc="497EBFE8">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0AD03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9C285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C6CF6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06B06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70E42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8CDF4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A0383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ECA33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7FB2241C"/>
    <w:multiLevelType w:val="hybridMultilevel"/>
    <w:tmpl w:val="E83A82B0"/>
    <w:lvl w:ilvl="0" w:tplc="04090001">
      <w:start w:val="1"/>
      <w:numFmt w:val="bullet"/>
      <w:lvlText w:val=""/>
      <w:lvlJc w:val="left"/>
      <w:pPr>
        <w:ind w:left="427"/>
      </w:pPr>
      <w:rPr>
        <w:rFonts w:ascii="Symbol" w:hAnsi="Symbol" w:hint="default"/>
        <w:b/>
        <w:i w:val="0"/>
        <w:strike w:val="0"/>
        <w:dstrike w:val="0"/>
        <w:color w:val="000000"/>
        <w:sz w:val="24"/>
        <w:szCs w:val="24"/>
        <w:u w:val="none" w:color="000000"/>
        <w:bdr w:val="none" w:sz="0" w:space="0" w:color="auto"/>
        <w:shd w:val="clear" w:color="auto" w:fill="auto"/>
        <w:vertAlign w:val="baseline"/>
      </w:rPr>
    </w:lvl>
    <w:lvl w:ilvl="1" w:tplc="349A822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2079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F640B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D622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9E9CD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EAF1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2AA41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727AF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1"/>
  </w:num>
  <w:num w:numId="3">
    <w:abstractNumId w:val="0"/>
  </w:num>
  <w:num w:numId="4">
    <w:abstractNumId w:val="9"/>
  </w:num>
  <w:num w:numId="5">
    <w:abstractNumId w:val="5"/>
  </w:num>
  <w:num w:numId="6">
    <w:abstractNumId w:val="6"/>
  </w:num>
  <w:num w:numId="7">
    <w:abstractNumId w:val="4"/>
  </w:num>
  <w:num w:numId="8">
    <w:abstractNumId w:val="8"/>
  </w:num>
  <w:num w:numId="9">
    <w:abstractNumId w:val="12"/>
  </w:num>
  <w:num w:numId="10">
    <w:abstractNumId w:val="2"/>
  </w:num>
  <w:num w:numId="11">
    <w:abstractNumId w:val="3"/>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0F6"/>
    <w:rsid w:val="000839CB"/>
    <w:rsid w:val="00085C66"/>
    <w:rsid w:val="001509B6"/>
    <w:rsid w:val="001A30F6"/>
    <w:rsid w:val="001F5242"/>
    <w:rsid w:val="002044E5"/>
    <w:rsid w:val="002145CA"/>
    <w:rsid w:val="00286C29"/>
    <w:rsid w:val="002E1BDC"/>
    <w:rsid w:val="003640BD"/>
    <w:rsid w:val="003C21A6"/>
    <w:rsid w:val="004B59F7"/>
    <w:rsid w:val="00547C98"/>
    <w:rsid w:val="00566D42"/>
    <w:rsid w:val="005D417D"/>
    <w:rsid w:val="005D63AB"/>
    <w:rsid w:val="006041A2"/>
    <w:rsid w:val="00AE05B1"/>
    <w:rsid w:val="00AF0DEF"/>
    <w:rsid w:val="00B878CE"/>
    <w:rsid w:val="00BB7BC8"/>
    <w:rsid w:val="00CC77AC"/>
    <w:rsid w:val="00CD0923"/>
    <w:rsid w:val="00D06AF3"/>
    <w:rsid w:val="00D12C1B"/>
    <w:rsid w:val="00DF472C"/>
    <w:rsid w:val="00DF653D"/>
    <w:rsid w:val="00E06BE5"/>
    <w:rsid w:val="00E849DD"/>
    <w:rsid w:val="00EB67F5"/>
    <w:rsid w:val="00EC64BD"/>
    <w:rsid w:val="00ED4F23"/>
    <w:rsid w:val="00FD1407"/>
    <w:rsid w:val="00FF5E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CE098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1A30F6"/>
    <w:pPr>
      <w:keepNext/>
      <w:keepLines/>
      <w:spacing w:after="14" w:line="259" w:lineRule="auto"/>
      <w:ind w:left="10" w:hanging="10"/>
      <w:outlineLvl w:val="0"/>
    </w:pPr>
    <w:rPr>
      <w:rFonts w:ascii="Times New Roman" w:eastAsia="Times New Roman" w:hAnsi="Times New Roman" w:cs="Times New Roman"/>
      <w:b/>
      <w:color w:val="5F497A"/>
      <w:sz w:val="24"/>
    </w:rPr>
  </w:style>
  <w:style w:type="paragraph" w:styleId="Heading2">
    <w:name w:val="heading 2"/>
    <w:next w:val="Normal"/>
    <w:link w:val="Heading2Char"/>
    <w:uiPriority w:val="9"/>
    <w:unhideWhenUsed/>
    <w:qFormat/>
    <w:rsid w:val="001A30F6"/>
    <w:pPr>
      <w:keepNext/>
      <w:keepLines/>
      <w:spacing w:after="14" w:line="259" w:lineRule="auto"/>
      <w:ind w:left="10" w:hanging="10"/>
      <w:outlineLvl w:val="1"/>
    </w:pPr>
    <w:rPr>
      <w:rFonts w:ascii="Times New Roman" w:eastAsia="Times New Roman" w:hAnsi="Times New Roman" w:cs="Times New Roman"/>
      <w:b/>
      <w:color w:val="5F497A"/>
      <w:sz w:val="24"/>
    </w:rPr>
  </w:style>
  <w:style w:type="paragraph" w:styleId="Heading3">
    <w:name w:val="heading 3"/>
    <w:next w:val="Normal"/>
    <w:link w:val="Heading3Char"/>
    <w:uiPriority w:val="9"/>
    <w:unhideWhenUsed/>
    <w:qFormat/>
    <w:rsid w:val="001A30F6"/>
    <w:pPr>
      <w:keepNext/>
      <w:keepLines/>
      <w:spacing w:after="5" w:line="266" w:lineRule="auto"/>
      <w:ind w:left="221" w:hanging="10"/>
      <w:jc w:val="both"/>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0F6"/>
    <w:rPr>
      <w:rFonts w:ascii="Times New Roman" w:eastAsia="Times New Roman" w:hAnsi="Times New Roman" w:cs="Times New Roman"/>
      <w:b/>
      <w:color w:val="5F497A"/>
      <w:sz w:val="24"/>
    </w:rPr>
  </w:style>
  <w:style w:type="character" w:customStyle="1" w:styleId="Heading2Char">
    <w:name w:val="Heading 2 Char"/>
    <w:basedOn w:val="DefaultParagraphFont"/>
    <w:link w:val="Heading2"/>
    <w:uiPriority w:val="9"/>
    <w:rsid w:val="001A30F6"/>
    <w:rPr>
      <w:rFonts w:ascii="Times New Roman" w:eastAsia="Times New Roman" w:hAnsi="Times New Roman" w:cs="Times New Roman"/>
      <w:b/>
      <w:color w:val="5F497A"/>
      <w:sz w:val="24"/>
    </w:rPr>
  </w:style>
  <w:style w:type="character" w:customStyle="1" w:styleId="Heading3Char">
    <w:name w:val="Heading 3 Char"/>
    <w:basedOn w:val="DefaultParagraphFont"/>
    <w:link w:val="Heading3"/>
    <w:uiPriority w:val="9"/>
    <w:rsid w:val="001A30F6"/>
    <w:rPr>
      <w:rFonts w:ascii="Times New Roman" w:eastAsia="Times New Roman" w:hAnsi="Times New Roman" w:cs="Times New Roman"/>
      <w:b/>
      <w:color w:val="000000"/>
      <w:sz w:val="24"/>
    </w:rPr>
  </w:style>
  <w:style w:type="table" w:customStyle="1" w:styleId="TableGrid">
    <w:name w:val="TableGrid"/>
    <w:rsid w:val="001A30F6"/>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A30F6"/>
    <w:pPr>
      <w:spacing w:after="10" w:line="271" w:lineRule="auto"/>
      <w:ind w:left="720" w:right="1161" w:hanging="10"/>
      <w:contextualSpacing/>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1783</Words>
  <Characters>10166</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Microsoft Office User</cp:lastModifiedBy>
  <cp:revision>14</cp:revision>
  <dcterms:created xsi:type="dcterms:W3CDTF">2018-03-05T09:30:00Z</dcterms:created>
  <dcterms:modified xsi:type="dcterms:W3CDTF">2024-08-26T11:49:00Z</dcterms:modified>
</cp:coreProperties>
</file>